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764DD" w14:textId="622553D4" w:rsidR="00825356" w:rsidRDefault="007F59B8" w:rsidP="001B179B">
      <w:pPr>
        <w:jc w:val="right"/>
        <w:rPr>
          <w:lang w:val="en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03F6851F" wp14:editId="235D97D5">
            <wp:extent cx="1845476" cy="914400"/>
            <wp:effectExtent l="0" t="0" r="2540" b="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 up of a sig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966" cy="92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D52B3A" w14:textId="77777777" w:rsidR="00825356" w:rsidRPr="009C5A95" w:rsidRDefault="00825356" w:rsidP="0029129A">
      <w:pPr>
        <w:spacing w:after="120" w:line="276" w:lineRule="auto"/>
        <w:rPr>
          <w:rFonts w:asciiTheme="minorHAnsi" w:hAnsiTheme="minorHAnsi" w:cstheme="minorHAnsi"/>
          <w:b/>
          <w:sz w:val="28"/>
          <w:szCs w:val="28"/>
        </w:rPr>
      </w:pPr>
      <w:r w:rsidRPr="009C5A95">
        <w:rPr>
          <w:rFonts w:asciiTheme="minorHAnsi" w:hAnsiTheme="minorHAnsi" w:cstheme="minorHAnsi"/>
          <w:b/>
          <w:sz w:val="28"/>
          <w:szCs w:val="28"/>
        </w:rPr>
        <w:t xml:space="preserve">JOB DESCRIPTION </w:t>
      </w:r>
    </w:p>
    <w:p w14:paraId="0DE85213" w14:textId="6FD07815" w:rsidR="00825356" w:rsidRPr="00236327" w:rsidRDefault="00825356" w:rsidP="005356F1">
      <w:pPr>
        <w:tabs>
          <w:tab w:val="left" w:pos="2552"/>
        </w:tabs>
        <w:spacing w:after="120" w:line="276" w:lineRule="auto"/>
        <w:ind w:left="2552" w:hanging="2552"/>
        <w:rPr>
          <w:rFonts w:asciiTheme="minorHAnsi" w:hAnsiTheme="minorHAnsi" w:cstheme="minorHAnsi"/>
        </w:rPr>
      </w:pPr>
      <w:r w:rsidRPr="00236327">
        <w:rPr>
          <w:rFonts w:asciiTheme="minorHAnsi" w:hAnsiTheme="minorHAnsi" w:cstheme="minorHAnsi"/>
          <w:b/>
        </w:rPr>
        <w:t>Job Title</w:t>
      </w:r>
      <w:r w:rsidR="0029129A" w:rsidRPr="00236327">
        <w:rPr>
          <w:rFonts w:asciiTheme="minorHAnsi" w:hAnsiTheme="minorHAnsi" w:cstheme="minorHAnsi"/>
          <w:b/>
        </w:rPr>
        <w:tab/>
      </w:r>
      <w:r w:rsidR="009C7A96">
        <w:rPr>
          <w:rFonts w:asciiTheme="minorHAnsi" w:hAnsiTheme="minorHAnsi" w:cstheme="minorHAnsi"/>
          <w:b/>
        </w:rPr>
        <w:t>Researc</w:t>
      </w:r>
      <w:r w:rsidR="00AD0C04">
        <w:rPr>
          <w:rFonts w:asciiTheme="minorHAnsi" w:hAnsiTheme="minorHAnsi" w:cstheme="minorHAnsi"/>
          <w:b/>
        </w:rPr>
        <w:t xml:space="preserve">h Fellow </w:t>
      </w:r>
      <w:r w:rsidR="00EF48FB">
        <w:rPr>
          <w:rFonts w:asciiTheme="minorHAnsi" w:hAnsiTheme="minorHAnsi" w:cstheme="minorHAnsi"/>
          <w:b/>
        </w:rPr>
        <w:t>in New Places for New People (NPNP)</w:t>
      </w:r>
      <w:r w:rsidR="00E82969">
        <w:rPr>
          <w:rFonts w:asciiTheme="minorHAnsi" w:hAnsiTheme="minorHAnsi" w:cstheme="minorHAnsi"/>
          <w:b/>
        </w:rPr>
        <w:t xml:space="preserve">, Evangelism and </w:t>
      </w:r>
      <w:r w:rsidR="003E0EE1">
        <w:rPr>
          <w:rFonts w:asciiTheme="minorHAnsi" w:hAnsiTheme="minorHAnsi" w:cstheme="minorHAnsi"/>
          <w:b/>
        </w:rPr>
        <w:t>Growth</w:t>
      </w:r>
      <w:r w:rsidR="0053656D">
        <w:rPr>
          <w:rFonts w:asciiTheme="minorHAnsi" w:hAnsiTheme="minorHAnsi" w:cstheme="minorHAnsi"/>
          <w:b/>
        </w:rPr>
        <w:t xml:space="preserve"> (4 year post </w:t>
      </w:r>
      <w:r w:rsidR="003E0EE1">
        <w:rPr>
          <w:rFonts w:asciiTheme="minorHAnsi" w:hAnsiTheme="minorHAnsi" w:cstheme="minorHAnsi"/>
          <w:b/>
        </w:rPr>
        <w:t>fixed-term post)</w:t>
      </w:r>
    </w:p>
    <w:p w14:paraId="24A15C13" w14:textId="54BAED5E" w:rsidR="00825356" w:rsidRPr="00236327" w:rsidRDefault="0029129A" w:rsidP="00227608">
      <w:pPr>
        <w:tabs>
          <w:tab w:val="left" w:pos="2552"/>
        </w:tabs>
        <w:spacing w:after="120" w:line="276" w:lineRule="auto"/>
        <w:rPr>
          <w:rFonts w:asciiTheme="minorHAnsi" w:hAnsiTheme="minorHAnsi" w:cstheme="minorHAnsi"/>
          <w:b/>
        </w:rPr>
      </w:pPr>
      <w:r w:rsidRPr="00236327">
        <w:rPr>
          <w:rFonts w:asciiTheme="minorHAnsi" w:hAnsiTheme="minorHAnsi" w:cstheme="minorHAnsi"/>
          <w:b/>
        </w:rPr>
        <w:t>Location</w:t>
      </w:r>
      <w:r w:rsidRPr="00236327">
        <w:rPr>
          <w:rFonts w:asciiTheme="minorHAnsi" w:hAnsiTheme="minorHAnsi" w:cstheme="minorHAnsi"/>
        </w:rPr>
        <w:tab/>
        <w:t>Cliff College, Calver, Hope Valley, Derbyshire S32 3XG</w:t>
      </w:r>
    </w:p>
    <w:p w14:paraId="5D560F14" w14:textId="5564A72B" w:rsidR="0095065C" w:rsidRPr="00236327" w:rsidRDefault="00825356" w:rsidP="00EC2F75">
      <w:pPr>
        <w:tabs>
          <w:tab w:val="left" w:pos="2552"/>
        </w:tabs>
        <w:spacing w:after="120" w:line="276" w:lineRule="auto"/>
        <w:ind w:left="2552" w:hanging="2552"/>
        <w:rPr>
          <w:rFonts w:asciiTheme="minorHAnsi" w:hAnsiTheme="minorHAnsi" w:cstheme="minorHAnsi"/>
        </w:rPr>
      </w:pPr>
      <w:r w:rsidRPr="00236327">
        <w:rPr>
          <w:rFonts w:asciiTheme="minorHAnsi" w:hAnsiTheme="minorHAnsi" w:cstheme="minorHAnsi"/>
          <w:b/>
        </w:rPr>
        <w:t>Responsible to</w:t>
      </w:r>
      <w:r w:rsidR="0029129A" w:rsidRPr="00236327">
        <w:rPr>
          <w:rFonts w:asciiTheme="minorHAnsi" w:hAnsiTheme="minorHAnsi" w:cstheme="minorHAnsi"/>
        </w:rPr>
        <w:tab/>
      </w:r>
      <w:r w:rsidR="005306CF">
        <w:rPr>
          <w:rFonts w:asciiTheme="minorHAnsi" w:hAnsiTheme="minorHAnsi" w:cstheme="minorHAnsi"/>
        </w:rPr>
        <w:t xml:space="preserve">Vice </w:t>
      </w:r>
      <w:r w:rsidR="006241A5" w:rsidRPr="00236327">
        <w:rPr>
          <w:rFonts w:asciiTheme="minorHAnsi" w:hAnsiTheme="minorHAnsi" w:cstheme="minorHAnsi"/>
        </w:rPr>
        <w:t>Principal</w:t>
      </w:r>
      <w:r w:rsidR="005306CF">
        <w:rPr>
          <w:rFonts w:asciiTheme="minorHAnsi" w:hAnsiTheme="minorHAnsi" w:cstheme="minorHAnsi"/>
        </w:rPr>
        <w:t xml:space="preserve"> (Mission)</w:t>
      </w:r>
      <w:r w:rsidR="00897B5B">
        <w:rPr>
          <w:rFonts w:asciiTheme="minorHAnsi" w:hAnsiTheme="minorHAnsi" w:cstheme="minorHAnsi"/>
        </w:rPr>
        <w:t xml:space="preserve"> (VPM)</w:t>
      </w:r>
    </w:p>
    <w:p w14:paraId="498D6BB9" w14:textId="3E2FEE35" w:rsidR="00EC2F75" w:rsidRPr="00236327" w:rsidRDefault="00EC2F75" w:rsidP="001760C1">
      <w:pPr>
        <w:spacing w:after="120" w:line="276" w:lineRule="auto"/>
        <w:ind w:left="2552" w:hanging="2552"/>
        <w:rPr>
          <w:rFonts w:asciiTheme="minorHAnsi" w:hAnsiTheme="minorHAnsi" w:cstheme="minorHAnsi"/>
        </w:rPr>
      </w:pPr>
      <w:r w:rsidRPr="00236327">
        <w:rPr>
          <w:rFonts w:asciiTheme="minorHAnsi" w:hAnsiTheme="minorHAnsi" w:cstheme="minorHAnsi"/>
          <w:b/>
        </w:rPr>
        <w:t>Internal relationships</w:t>
      </w:r>
      <w:r w:rsidRPr="00236327">
        <w:rPr>
          <w:rFonts w:asciiTheme="minorHAnsi" w:hAnsiTheme="minorHAnsi" w:cstheme="minorHAnsi"/>
        </w:rPr>
        <w:tab/>
      </w:r>
      <w:r w:rsidR="00BC5AC6">
        <w:rPr>
          <w:rFonts w:asciiTheme="minorHAnsi" w:hAnsiTheme="minorHAnsi" w:cstheme="minorHAnsi"/>
        </w:rPr>
        <w:t>VPM, Mission</w:t>
      </w:r>
      <w:r w:rsidR="00E82969">
        <w:rPr>
          <w:rFonts w:asciiTheme="minorHAnsi" w:hAnsiTheme="minorHAnsi" w:cstheme="minorHAnsi"/>
        </w:rPr>
        <w:t xml:space="preserve"> and </w:t>
      </w:r>
      <w:r w:rsidR="00BC5AC6">
        <w:rPr>
          <w:rFonts w:asciiTheme="minorHAnsi" w:hAnsiTheme="minorHAnsi" w:cstheme="minorHAnsi"/>
        </w:rPr>
        <w:t>Evangelism Team</w:t>
      </w:r>
      <w:r w:rsidR="00E82969">
        <w:rPr>
          <w:rFonts w:asciiTheme="minorHAnsi" w:hAnsiTheme="minorHAnsi" w:cstheme="minorHAnsi"/>
        </w:rPr>
        <w:t>, Faculty</w:t>
      </w:r>
      <w:r w:rsidR="005D1593">
        <w:rPr>
          <w:rFonts w:asciiTheme="minorHAnsi" w:hAnsiTheme="minorHAnsi" w:cstheme="minorHAnsi"/>
        </w:rPr>
        <w:t xml:space="preserve"> and Vice Principal (Academic)</w:t>
      </w:r>
    </w:p>
    <w:p w14:paraId="0260459B" w14:textId="4FD23195" w:rsidR="007F59B8" w:rsidRPr="00840A1A" w:rsidRDefault="001760C1" w:rsidP="00C11DEB">
      <w:pPr>
        <w:spacing w:after="120" w:line="276" w:lineRule="auto"/>
        <w:ind w:left="2552" w:hanging="2552"/>
        <w:rPr>
          <w:rFonts w:asciiTheme="minorHAnsi" w:hAnsiTheme="minorHAnsi" w:cstheme="minorHAnsi"/>
          <w:bCs/>
        </w:rPr>
      </w:pPr>
      <w:r w:rsidRPr="00236327">
        <w:rPr>
          <w:rFonts w:asciiTheme="minorHAnsi" w:hAnsiTheme="minorHAnsi" w:cstheme="minorHAnsi"/>
          <w:b/>
        </w:rPr>
        <w:t>External relationships</w:t>
      </w:r>
      <w:r w:rsidRPr="00236327">
        <w:rPr>
          <w:rFonts w:asciiTheme="minorHAnsi" w:hAnsiTheme="minorHAnsi" w:cstheme="minorHAnsi"/>
          <w:b/>
        </w:rPr>
        <w:tab/>
      </w:r>
      <w:r w:rsidR="00213866" w:rsidRPr="00840A1A">
        <w:rPr>
          <w:rFonts w:asciiTheme="minorHAnsi" w:hAnsiTheme="minorHAnsi" w:cstheme="minorHAnsi"/>
          <w:bCs/>
        </w:rPr>
        <w:t xml:space="preserve">Methodist Church </w:t>
      </w:r>
      <w:r w:rsidR="005D1593" w:rsidRPr="00840A1A">
        <w:rPr>
          <w:rFonts w:asciiTheme="minorHAnsi" w:hAnsiTheme="minorHAnsi" w:cstheme="minorHAnsi"/>
          <w:bCs/>
        </w:rPr>
        <w:t>in</w:t>
      </w:r>
      <w:r w:rsidR="00213866" w:rsidRPr="00840A1A">
        <w:rPr>
          <w:rFonts w:asciiTheme="minorHAnsi" w:hAnsiTheme="minorHAnsi" w:cstheme="minorHAnsi"/>
          <w:bCs/>
        </w:rPr>
        <w:t xml:space="preserve"> Britain (MCB): </w:t>
      </w:r>
      <w:r w:rsidR="001276F6" w:rsidRPr="00840A1A">
        <w:rPr>
          <w:rFonts w:asciiTheme="minorHAnsi" w:hAnsiTheme="minorHAnsi" w:cstheme="minorHAnsi"/>
          <w:bCs/>
        </w:rPr>
        <w:t>Pioneering and Church Planting Officer (PCPO) and Church at the Margins Officer (CMO)</w:t>
      </w:r>
      <w:r w:rsidR="00506FD2" w:rsidRPr="00840A1A">
        <w:rPr>
          <w:rFonts w:asciiTheme="minorHAnsi" w:hAnsiTheme="minorHAnsi" w:cstheme="minorHAnsi"/>
          <w:bCs/>
        </w:rPr>
        <w:t xml:space="preserve">, </w:t>
      </w:r>
      <w:r w:rsidR="00D46AC8" w:rsidRPr="00840A1A">
        <w:rPr>
          <w:rFonts w:asciiTheme="minorHAnsi" w:hAnsiTheme="minorHAnsi" w:cstheme="minorHAnsi"/>
          <w:bCs/>
        </w:rPr>
        <w:t>New Places for New People Guiding Team</w:t>
      </w:r>
      <w:r w:rsidR="005D1593" w:rsidRPr="00840A1A">
        <w:rPr>
          <w:rFonts w:asciiTheme="minorHAnsi" w:hAnsiTheme="minorHAnsi" w:cstheme="minorHAnsi"/>
          <w:bCs/>
        </w:rPr>
        <w:t xml:space="preserve"> and projects</w:t>
      </w:r>
      <w:r w:rsidR="00D46AC8" w:rsidRPr="00840A1A">
        <w:rPr>
          <w:rFonts w:asciiTheme="minorHAnsi" w:hAnsiTheme="minorHAnsi" w:cstheme="minorHAnsi"/>
          <w:bCs/>
        </w:rPr>
        <w:t>, Evangelism and Growth Team</w:t>
      </w:r>
    </w:p>
    <w:p w14:paraId="0D5B9BB0" w14:textId="3D85C897" w:rsidR="00F96A6C" w:rsidRDefault="0029129A" w:rsidP="00F96A6C">
      <w:pPr>
        <w:spacing w:after="120"/>
        <w:ind w:left="2552" w:hanging="2552"/>
        <w:rPr>
          <w:rFonts w:asciiTheme="minorHAnsi" w:hAnsiTheme="minorHAnsi" w:cstheme="minorHAnsi"/>
        </w:rPr>
      </w:pPr>
      <w:r w:rsidRPr="00236327">
        <w:rPr>
          <w:rFonts w:asciiTheme="minorHAnsi" w:hAnsiTheme="minorHAnsi" w:cstheme="minorHAnsi"/>
          <w:b/>
        </w:rPr>
        <w:t>Purpose and Objectives</w:t>
      </w:r>
      <w:r w:rsidRPr="00236327">
        <w:rPr>
          <w:rFonts w:asciiTheme="minorHAnsi" w:hAnsiTheme="minorHAnsi" w:cstheme="minorHAnsi"/>
        </w:rPr>
        <w:tab/>
      </w:r>
      <w:r w:rsidR="005D1593">
        <w:rPr>
          <w:rFonts w:asciiTheme="minorHAnsi" w:hAnsiTheme="minorHAnsi" w:cstheme="minorHAnsi"/>
        </w:rPr>
        <w:t xml:space="preserve">To undertake </w:t>
      </w:r>
      <w:r w:rsidR="00F96A6C">
        <w:rPr>
          <w:rFonts w:asciiTheme="minorHAnsi" w:hAnsiTheme="minorHAnsi" w:cstheme="minorHAnsi"/>
        </w:rPr>
        <w:t xml:space="preserve">research work </w:t>
      </w:r>
      <w:r w:rsidR="00E457E9">
        <w:rPr>
          <w:rFonts w:asciiTheme="minorHAnsi" w:hAnsiTheme="minorHAnsi" w:cstheme="minorHAnsi"/>
        </w:rPr>
        <w:t xml:space="preserve">investigating </w:t>
      </w:r>
      <w:r w:rsidR="00F96A6C">
        <w:rPr>
          <w:rFonts w:asciiTheme="minorHAnsi" w:hAnsiTheme="minorHAnsi" w:cstheme="minorHAnsi"/>
        </w:rPr>
        <w:t xml:space="preserve">the Methodist Church </w:t>
      </w:r>
      <w:r w:rsidR="00B66F0E">
        <w:rPr>
          <w:rFonts w:asciiTheme="minorHAnsi" w:hAnsiTheme="minorHAnsi" w:cstheme="minorHAnsi"/>
        </w:rPr>
        <w:t>in</w:t>
      </w:r>
      <w:r w:rsidR="00F96A6C">
        <w:rPr>
          <w:rFonts w:asciiTheme="minorHAnsi" w:hAnsiTheme="minorHAnsi" w:cstheme="minorHAnsi"/>
        </w:rPr>
        <w:t xml:space="preserve"> Britain’s initiatives in forming New Places for New People (NPNP) and Church at the Margins (CM)</w:t>
      </w:r>
      <w:r w:rsidR="00260D49">
        <w:rPr>
          <w:rFonts w:asciiTheme="minorHAnsi" w:hAnsiTheme="minorHAnsi" w:cstheme="minorHAnsi"/>
        </w:rPr>
        <w:t>,</w:t>
      </w:r>
      <w:r w:rsidR="00F96A6C">
        <w:rPr>
          <w:rFonts w:asciiTheme="minorHAnsi" w:hAnsiTheme="minorHAnsi" w:cstheme="minorHAnsi"/>
        </w:rPr>
        <w:t xml:space="preserve"> as part of </w:t>
      </w:r>
      <w:r w:rsidR="00260D49">
        <w:rPr>
          <w:rFonts w:asciiTheme="minorHAnsi" w:hAnsiTheme="minorHAnsi" w:cstheme="minorHAnsi"/>
        </w:rPr>
        <w:t>MCB’s</w:t>
      </w:r>
      <w:r w:rsidR="00F96A6C">
        <w:rPr>
          <w:rFonts w:asciiTheme="minorHAnsi" w:hAnsiTheme="minorHAnsi" w:cstheme="minorHAnsi"/>
        </w:rPr>
        <w:t xml:space="preserve"> broader </w:t>
      </w:r>
      <w:r w:rsidR="00840A1A">
        <w:rPr>
          <w:rFonts w:asciiTheme="minorHAnsi" w:hAnsiTheme="minorHAnsi" w:cstheme="minorHAnsi"/>
        </w:rPr>
        <w:t xml:space="preserve">‘God for All’ </w:t>
      </w:r>
      <w:r w:rsidR="00F96A6C">
        <w:rPr>
          <w:rFonts w:asciiTheme="minorHAnsi" w:hAnsiTheme="minorHAnsi" w:cstheme="minorHAnsi"/>
        </w:rPr>
        <w:t>strategy for evangelism and growth</w:t>
      </w:r>
      <w:r w:rsidR="00840A1A">
        <w:rPr>
          <w:rFonts w:asciiTheme="minorHAnsi" w:hAnsiTheme="minorHAnsi" w:cstheme="minorHAnsi"/>
        </w:rPr>
        <w:t>.</w:t>
      </w:r>
    </w:p>
    <w:p w14:paraId="1F94E18A" w14:textId="038DF479" w:rsidR="00E457E9" w:rsidRDefault="00260D49" w:rsidP="00C24CF8">
      <w:pPr>
        <w:spacing w:after="120"/>
        <w:ind w:left="255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 contribute to</w:t>
      </w:r>
      <w:r w:rsidR="0040170F">
        <w:rPr>
          <w:rFonts w:asciiTheme="minorHAnsi" w:hAnsiTheme="minorHAnsi" w:cstheme="minorHAnsi"/>
        </w:rPr>
        <w:t xml:space="preserve"> the </w:t>
      </w:r>
      <w:r w:rsidR="00435826" w:rsidRPr="00435826">
        <w:rPr>
          <w:rFonts w:asciiTheme="minorHAnsi" w:hAnsiTheme="minorHAnsi" w:cstheme="minorHAnsi"/>
        </w:rPr>
        <w:t xml:space="preserve">development </w:t>
      </w:r>
      <w:r w:rsidR="001F0F14">
        <w:rPr>
          <w:rFonts w:asciiTheme="minorHAnsi" w:hAnsiTheme="minorHAnsi" w:cstheme="minorHAnsi"/>
        </w:rPr>
        <w:t xml:space="preserve">of a centre for evangelism and mission research </w:t>
      </w:r>
      <w:r w:rsidR="00BA3DC5">
        <w:rPr>
          <w:rFonts w:asciiTheme="minorHAnsi" w:hAnsiTheme="minorHAnsi" w:cstheme="minorHAnsi"/>
        </w:rPr>
        <w:t xml:space="preserve">at Cliff College </w:t>
      </w:r>
      <w:r w:rsidR="001F0F14">
        <w:rPr>
          <w:rFonts w:asciiTheme="minorHAnsi" w:hAnsiTheme="minorHAnsi" w:cstheme="minorHAnsi"/>
        </w:rPr>
        <w:t xml:space="preserve">by planning, </w:t>
      </w:r>
      <w:proofErr w:type="gramStart"/>
      <w:r w:rsidR="001F0F14">
        <w:rPr>
          <w:rFonts w:asciiTheme="minorHAnsi" w:hAnsiTheme="minorHAnsi" w:cstheme="minorHAnsi"/>
        </w:rPr>
        <w:t>coordinating</w:t>
      </w:r>
      <w:proofErr w:type="gramEnd"/>
      <w:r w:rsidR="001F0F14">
        <w:rPr>
          <w:rFonts w:asciiTheme="minorHAnsi" w:hAnsiTheme="minorHAnsi" w:cstheme="minorHAnsi"/>
        </w:rPr>
        <w:t xml:space="preserve"> and implementing research projects and by associated teaching in </w:t>
      </w:r>
      <w:r w:rsidR="00435826" w:rsidRPr="00435826">
        <w:rPr>
          <w:rFonts w:asciiTheme="minorHAnsi" w:hAnsiTheme="minorHAnsi" w:cstheme="minorHAnsi"/>
        </w:rPr>
        <w:t xml:space="preserve">evangelism and </w:t>
      </w:r>
      <w:r w:rsidR="00840A1A">
        <w:rPr>
          <w:rFonts w:asciiTheme="minorHAnsi" w:hAnsiTheme="minorHAnsi" w:cstheme="minorHAnsi"/>
        </w:rPr>
        <w:t>growth</w:t>
      </w:r>
      <w:r w:rsidR="00435826" w:rsidRPr="00435826">
        <w:rPr>
          <w:rFonts w:asciiTheme="minorHAnsi" w:hAnsiTheme="minorHAnsi" w:cstheme="minorHAnsi"/>
        </w:rPr>
        <w:t xml:space="preserve"> in the Wesleyan and Methodist tradition</w:t>
      </w:r>
      <w:r w:rsidR="00CA75FD">
        <w:rPr>
          <w:rFonts w:asciiTheme="minorHAnsi" w:hAnsiTheme="minorHAnsi" w:cstheme="minorHAnsi"/>
        </w:rPr>
        <w:t>s</w:t>
      </w:r>
      <w:r w:rsidR="00435826" w:rsidRPr="00435826">
        <w:rPr>
          <w:rFonts w:asciiTheme="minorHAnsi" w:hAnsiTheme="minorHAnsi" w:cstheme="minorHAnsi"/>
        </w:rPr>
        <w:t>.</w:t>
      </w:r>
      <w:r w:rsidR="00435826">
        <w:rPr>
          <w:rFonts w:asciiTheme="minorHAnsi" w:hAnsiTheme="minorHAnsi" w:cstheme="minorHAnsi"/>
        </w:rPr>
        <w:t xml:space="preserve"> </w:t>
      </w:r>
    </w:p>
    <w:p w14:paraId="092BAB31" w14:textId="77D2EC0A" w:rsidR="00E457E9" w:rsidRDefault="00E457E9" w:rsidP="00E457E9">
      <w:pPr>
        <w:spacing w:after="12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Overview</w:t>
      </w:r>
    </w:p>
    <w:p w14:paraId="40E225B1" w14:textId="48A52BCB" w:rsidR="00E457E9" w:rsidRPr="003E0EE1" w:rsidRDefault="0053656D" w:rsidP="00E457E9">
      <w:pPr>
        <w:spacing w:after="120"/>
        <w:rPr>
          <w:rFonts w:asciiTheme="minorHAnsi" w:hAnsiTheme="minorHAnsi" w:cstheme="minorHAnsi"/>
        </w:rPr>
      </w:pPr>
      <w:r>
        <w:rPr>
          <w:rFonts w:cs="Calibri"/>
        </w:rPr>
        <w:t>Cliff</w:t>
      </w:r>
      <w:r w:rsidR="00E457E9">
        <w:rPr>
          <w:rFonts w:asciiTheme="minorHAnsi" w:hAnsiTheme="minorHAnsi" w:cstheme="minorHAnsi"/>
        </w:rPr>
        <w:t xml:space="preserve"> College is seeking to invest in excellence in academic research into the challenges and opportunities of evangelism and mission in the contemporary context, particularly</w:t>
      </w:r>
      <w:r w:rsidR="00840A1A">
        <w:rPr>
          <w:rFonts w:asciiTheme="minorHAnsi" w:hAnsiTheme="minorHAnsi" w:cstheme="minorHAnsi"/>
        </w:rPr>
        <w:t xml:space="preserve"> </w:t>
      </w:r>
      <w:r w:rsidR="00E457E9">
        <w:rPr>
          <w:rFonts w:asciiTheme="minorHAnsi" w:hAnsiTheme="minorHAnsi" w:cstheme="minorHAnsi"/>
        </w:rPr>
        <w:t>in the Methodist and Wesleyan tradition. Through an exciting</w:t>
      </w:r>
      <w:r>
        <w:rPr>
          <w:rFonts w:asciiTheme="minorHAnsi" w:hAnsiTheme="minorHAnsi" w:cstheme="minorHAnsi"/>
        </w:rPr>
        <w:t xml:space="preserve"> </w:t>
      </w:r>
      <w:r w:rsidR="00C24CF8">
        <w:rPr>
          <w:rFonts w:asciiTheme="minorHAnsi" w:hAnsiTheme="minorHAnsi" w:cstheme="minorHAnsi"/>
        </w:rPr>
        <w:t xml:space="preserve">part-funded </w:t>
      </w:r>
      <w:r w:rsidR="00E457E9">
        <w:rPr>
          <w:rFonts w:asciiTheme="minorHAnsi" w:hAnsiTheme="minorHAnsi" w:cstheme="minorHAnsi"/>
        </w:rPr>
        <w:t>collaboration with the New Places for New People initiative of the Methodist Church in Britain, the College is undertaking a 4</w:t>
      </w:r>
      <w:r>
        <w:rPr>
          <w:rFonts w:asciiTheme="minorHAnsi" w:hAnsiTheme="minorHAnsi" w:cstheme="minorHAnsi"/>
        </w:rPr>
        <w:t>-</w:t>
      </w:r>
      <w:r w:rsidR="00E457E9">
        <w:rPr>
          <w:rFonts w:asciiTheme="minorHAnsi" w:hAnsiTheme="minorHAnsi" w:cstheme="minorHAnsi"/>
        </w:rPr>
        <w:t xml:space="preserve">year research project helping to excavate learning about </w:t>
      </w:r>
      <w:r w:rsidR="00C24CF8">
        <w:rPr>
          <w:rFonts w:asciiTheme="minorHAnsi" w:hAnsiTheme="minorHAnsi" w:cstheme="minorHAnsi"/>
        </w:rPr>
        <w:t>evangelism and growth</w:t>
      </w:r>
      <w:r w:rsidR="00E457E9">
        <w:rPr>
          <w:rFonts w:asciiTheme="minorHAnsi" w:hAnsiTheme="minorHAnsi" w:cstheme="minorHAnsi"/>
        </w:rPr>
        <w:t xml:space="preserve"> from NPNP related pioneer projects</w:t>
      </w:r>
      <w:r w:rsidR="00C24CF8">
        <w:rPr>
          <w:rFonts w:asciiTheme="minorHAnsi" w:hAnsiTheme="minorHAnsi" w:cstheme="minorHAnsi"/>
        </w:rPr>
        <w:t>, and the College’s wider missional engagement</w:t>
      </w:r>
      <w:r w:rsidR="00E457E9">
        <w:rPr>
          <w:rFonts w:asciiTheme="minorHAnsi" w:hAnsiTheme="minorHAnsi" w:cstheme="minorHAnsi"/>
        </w:rPr>
        <w:t xml:space="preserve">. </w:t>
      </w:r>
      <w:r w:rsidR="0010147E">
        <w:rPr>
          <w:rFonts w:asciiTheme="minorHAnsi" w:hAnsiTheme="minorHAnsi" w:cstheme="minorHAnsi"/>
        </w:rPr>
        <w:t xml:space="preserve">This 4-year Research Fellow post will be focused on delivering the NPNP research (50%), as well as contributing to the College’s broader research, publication and teaching in evangelism and mission (50%). </w:t>
      </w:r>
    </w:p>
    <w:p w14:paraId="1A6209F7" w14:textId="77777777" w:rsidR="00E457E9" w:rsidRPr="003E0EE1" w:rsidRDefault="00E457E9" w:rsidP="003E0EE1">
      <w:pPr>
        <w:spacing w:after="120"/>
        <w:rPr>
          <w:rFonts w:asciiTheme="minorHAnsi" w:hAnsiTheme="minorHAnsi" w:cstheme="minorHAnsi"/>
          <w:b/>
          <w:bCs/>
        </w:rPr>
      </w:pPr>
    </w:p>
    <w:p w14:paraId="2189E654" w14:textId="77777777" w:rsidR="006E4A28" w:rsidRPr="00E87E51" w:rsidRDefault="006E4A28" w:rsidP="006E4A28">
      <w:pPr>
        <w:tabs>
          <w:tab w:val="left" w:pos="2552"/>
        </w:tabs>
        <w:spacing w:after="120" w:line="276" w:lineRule="auto"/>
        <w:ind w:left="2552" w:hanging="2552"/>
        <w:rPr>
          <w:rFonts w:cs="Arial"/>
          <w:b/>
          <w:bCs/>
          <w:szCs w:val="20"/>
        </w:rPr>
      </w:pPr>
      <w:r w:rsidRPr="00E87E51">
        <w:rPr>
          <w:rFonts w:cs="Arial"/>
          <w:b/>
          <w:bCs/>
          <w:szCs w:val="20"/>
        </w:rPr>
        <w:t>Vision 21</w:t>
      </w:r>
    </w:p>
    <w:p w14:paraId="4255DFC9" w14:textId="77777777" w:rsidR="006E4A28" w:rsidRDefault="006E4A28" w:rsidP="006E4A28">
      <w:pPr>
        <w:spacing w:after="120" w:line="276" w:lineRule="auto"/>
        <w:ind w:left="1134" w:hanging="1134"/>
        <w:rPr>
          <w:lang w:val="en-US"/>
        </w:rPr>
      </w:pPr>
      <w:bookmarkStart w:id="0" w:name="_Hlk55474604"/>
      <w:r>
        <w:rPr>
          <w:lang w:val="en-US"/>
        </w:rPr>
        <w:t>Vision</w:t>
      </w:r>
      <w:r>
        <w:rPr>
          <w:lang w:val="en-US"/>
        </w:rPr>
        <w:tab/>
        <w:t>Cliff College: A Global Centre for Evangelism and Missiology</w:t>
      </w:r>
    </w:p>
    <w:p w14:paraId="7376EF7E" w14:textId="77777777" w:rsidR="006E4A28" w:rsidRDefault="006E4A28" w:rsidP="006E4A28">
      <w:pPr>
        <w:spacing w:after="120" w:line="276" w:lineRule="auto"/>
        <w:ind w:left="1134" w:hanging="1134"/>
        <w:rPr>
          <w:lang w:val="en-US"/>
        </w:rPr>
      </w:pPr>
      <w:r>
        <w:rPr>
          <w:lang w:val="en-US"/>
        </w:rPr>
        <w:t>Aim</w:t>
      </w:r>
      <w:r>
        <w:rPr>
          <w:lang w:val="en-US"/>
        </w:rPr>
        <w:tab/>
        <w:t xml:space="preserve">To be a Methodist evangelical learning </w:t>
      </w:r>
      <w:r>
        <w:rPr>
          <w:color w:val="000000"/>
        </w:rPr>
        <w:t>community, rooted in God’s Word and Spirit</w:t>
      </w:r>
      <w:r>
        <w:rPr>
          <w:lang w:val="en-US"/>
        </w:rPr>
        <w:t xml:space="preserve"> for the purpose of equipping God’s people for practical ministry and cutting-edge missional engagement.</w:t>
      </w:r>
    </w:p>
    <w:p w14:paraId="34CEADEF" w14:textId="04949C63" w:rsidR="006E4A28" w:rsidRDefault="006E4A28" w:rsidP="00006967">
      <w:pPr>
        <w:spacing w:after="120" w:line="276" w:lineRule="auto"/>
        <w:ind w:left="1134" w:hanging="1134"/>
        <w:rPr>
          <w:lang w:val="en-US"/>
        </w:rPr>
      </w:pPr>
      <w:r>
        <w:rPr>
          <w:lang w:val="en-US"/>
        </w:rPr>
        <w:t>Objectives</w:t>
      </w:r>
      <w:r>
        <w:rPr>
          <w:lang w:val="en-US"/>
        </w:rPr>
        <w:tab/>
        <w:t xml:space="preserve">To enable an </w:t>
      </w:r>
      <w:r>
        <w:rPr>
          <w:b/>
          <w:bCs/>
          <w:lang w:val="en-US"/>
        </w:rPr>
        <w:t>encounter</w:t>
      </w:r>
      <w:r>
        <w:rPr>
          <w:lang w:val="en-US"/>
        </w:rPr>
        <w:t xml:space="preserve"> of God in an array of places, </w:t>
      </w:r>
      <w:proofErr w:type="gramStart"/>
      <w:r>
        <w:rPr>
          <w:lang w:val="en-US"/>
        </w:rPr>
        <w:t>contexts</w:t>
      </w:r>
      <w:proofErr w:type="gramEnd"/>
      <w:r>
        <w:rPr>
          <w:lang w:val="en-US"/>
        </w:rPr>
        <w:t xml:space="preserve"> and environments, offering the whole Cliff community the opportunity to grow and develop as disciples. </w:t>
      </w:r>
    </w:p>
    <w:p w14:paraId="77F378B8" w14:textId="77777777" w:rsidR="006E4A28" w:rsidRDefault="006E4A28" w:rsidP="006E4A28">
      <w:pPr>
        <w:spacing w:after="120" w:line="276" w:lineRule="auto"/>
        <w:ind w:left="1134"/>
        <w:rPr>
          <w:lang w:val="en-US"/>
        </w:rPr>
      </w:pPr>
      <w:r>
        <w:rPr>
          <w:lang w:val="en-US"/>
        </w:rPr>
        <w:t xml:space="preserve">To </w:t>
      </w:r>
      <w:r>
        <w:rPr>
          <w:b/>
          <w:bCs/>
          <w:lang w:val="en-US"/>
        </w:rPr>
        <w:t>equip</w:t>
      </w:r>
      <w:r>
        <w:rPr>
          <w:lang w:val="en-US"/>
        </w:rPr>
        <w:t xml:space="preserve"> individuals, as disciples, through a wide range of formal and informal, </w:t>
      </w:r>
      <w:proofErr w:type="gramStart"/>
      <w:r>
        <w:rPr>
          <w:lang w:val="en-US"/>
        </w:rPr>
        <w:t>validated</w:t>
      </w:r>
      <w:proofErr w:type="gramEnd"/>
      <w:r>
        <w:rPr>
          <w:lang w:val="en-US"/>
        </w:rPr>
        <w:t xml:space="preserve"> and non-validated, onsite, online and hybrid learning opportunities.</w:t>
      </w:r>
    </w:p>
    <w:p w14:paraId="6D86A52E" w14:textId="32585737" w:rsidR="000A4755" w:rsidRPr="003E6650" w:rsidRDefault="006E4A28" w:rsidP="009F46F2">
      <w:pPr>
        <w:spacing w:after="120" w:line="276" w:lineRule="auto"/>
        <w:ind w:left="1134"/>
        <w:rPr>
          <w:lang w:val="en-US"/>
        </w:rPr>
      </w:pPr>
      <w:r>
        <w:rPr>
          <w:lang w:val="en-US"/>
        </w:rPr>
        <w:t xml:space="preserve">To </w:t>
      </w:r>
      <w:r>
        <w:rPr>
          <w:b/>
          <w:bCs/>
          <w:lang w:val="en-US"/>
        </w:rPr>
        <w:t>engage</w:t>
      </w:r>
      <w:r>
        <w:rPr>
          <w:lang w:val="en-US"/>
        </w:rPr>
        <w:t xml:space="preserve"> individuals and groups through a variety of evangelistic and missional opportunities at Cliff, throughout the UK and across the globe</w:t>
      </w:r>
      <w:bookmarkEnd w:id="0"/>
      <w:r w:rsidR="003E6650">
        <w:rPr>
          <w:lang w:val="en-US"/>
        </w:rPr>
        <w:t>.</w:t>
      </w:r>
    </w:p>
    <w:p w14:paraId="104ECD11" w14:textId="77777777" w:rsidR="00406E2E" w:rsidRDefault="00406E2E">
      <w:pPr>
        <w:rPr>
          <w:rFonts w:asciiTheme="minorHAnsi" w:hAnsiTheme="minorHAnsi" w:cstheme="minorHAnsi"/>
          <w:b/>
        </w:rPr>
      </w:pPr>
    </w:p>
    <w:p w14:paraId="7E2CCAEE" w14:textId="5A3DA6B4" w:rsidR="00825356" w:rsidRDefault="00825356" w:rsidP="00BA57FC">
      <w:pPr>
        <w:spacing w:after="120" w:line="276" w:lineRule="auto"/>
        <w:rPr>
          <w:rFonts w:asciiTheme="minorHAnsi" w:hAnsiTheme="minorHAnsi" w:cstheme="minorHAnsi"/>
          <w:b/>
        </w:rPr>
      </w:pPr>
      <w:r w:rsidRPr="00236327">
        <w:rPr>
          <w:rFonts w:asciiTheme="minorHAnsi" w:hAnsiTheme="minorHAnsi" w:cstheme="minorHAnsi"/>
          <w:b/>
        </w:rPr>
        <w:t>Main Responsibilities</w:t>
      </w:r>
    </w:p>
    <w:p w14:paraId="0A99BAC9" w14:textId="4DF9F863" w:rsidR="00E457E9" w:rsidRDefault="00E457E9" w:rsidP="00BA57FC">
      <w:pPr>
        <w:spacing w:after="120" w:line="276" w:lineRule="auto"/>
        <w:rPr>
          <w:rFonts w:asciiTheme="minorHAnsi" w:hAnsiTheme="minorHAnsi" w:cstheme="minorHAnsi"/>
          <w:b/>
        </w:rPr>
      </w:pPr>
    </w:p>
    <w:p w14:paraId="1408BD6F" w14:textId="67437895" w:rsidR="0010147E" w:rsidRDefault="00B26EFA" w:rsidP="0010147E">
      <w:pPr>
        <w:pStyle w:val="ListParagraph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To </w:t>
      </w:r>
      <w:r w:rsidR="00E457E9">
        <w:rPr>
          <w:rFonts w:asciiTheme="minorHAnsi" w:hAnsiTheme="minorHAnsi" w:cstheme="minorHAnsi"/>
        </w:rPr>
        <w:t xml:space="preserve">act as principal researcher on the New Places for New People </w:t>
      </w:r>
      <w:r w:rsidR="00AD3A52">
        <w:rPr>
          <w:rFonts w:asciiTheme="minorHAnsi" w:hAnsiTheme="minorHAnsi" w:cstheme="minorHAnsi"/>
        </w:rPr>
        <w:t>research</w:t>
      </w:r>
      <w:r w:rsidR="00893855">
        <w:rPr>
          <w:rFonts w:asciiTheme="minorHAnsi" w:hAnsiTheme="minorHAnsi" w:cstheme="minorHAnsi"/>
        </w:rPr>
        <w:t>, including:</w:t>
      </w:r>
    </w:p>
    <w:p w14:paraId="084349BE" w14:textId="7C35073A" w:rsidR="0010147E" w:rsidRDefault="0010147E" w:rsidP="0010147E">
      <w:pPr>
        <w:pStyle w:val="ListParagraph"/>
        <w:numPr>
          <w:ilvl w:val="1"/>
          <w:numId w:val="3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coordinating research activity with NPNP projects in order to deliver agreed project aims and objectives</w:t>
      </w:r>
      <w:r w:rsidR="00840A1A">
        <w:rPr>
          <w:rFonts w:asciiTheme="minorHAnsi" w:hAnsiTheme="minorHAnsi" w:cstheme="minorHAnsi"/>
        </w:rPr>
        <w:t xml:space="preserve">, including visiting projects as </w:t>
      </w:r>
      <w:proofErr w:type="gramStart"/>
      <w:r w:rsidR="00840A1A">
        <w:rPr>
          <w:rFonts w:asciiTheme="minorHAnsi" w:hAnsiTheme="minorHAnsi" w:cstheme="minorHAnsi"/>
        </w:rPr>
        <w:t>required</w:t>
      </w:r>
      <w:proofErr w:type="gramEnd"/>
    </w:p>
    <w:p w14:paraId="790783B0" w14:textId="77777777" w:rsidR="0010147E" w:rsidRDefault="0010147E" w:rsidP="0010147E">
      <w:pPr>
        <w:pStyle w:val="ListParagraph"/>
        <w:numPr>
          <w:ilvl w:val="1"/>
          <w:numId w:val="3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disseminating learning from research through reports, </w:t>
      </w:r>
      <w:proofErr w:type="gramStart"/>
      <w:r>
        <w:rPr>
          <w:rFonts w:asciiTheme="minorHAnsi" w:hAnsiTheme="minorHAnsi" w:cstheme="minorHAnsi"/>
        </w:rPr>
        <w:t>publications</w:t>
      </w:r>
      <w:proofErr w:type="gramEnd"/>
      <w:r>
        <w:rPr>
          <w:rFonts w:asciiTheme="minorHAnsi" w:hAnsiTheme="minorHAnsi" w:cstheme="minorHAnsi"/>
        </w:rPr>
        <w:t xml:space="preserve"> and presentations </w:t>
      </w:r>
    </w:p>
    <w:p w14:paraId="2D0519D7" w14:textId="2DAD3CC9" w:rsidR="0010147E" w:rsidRDefault="0010147E" w:rsidP="0010147E">
      <w:pPr>
        <w:pStyle w:val="ListParagraph"/>
        <w:numPr>
          <w:ilvl w:val="1"/>
          <w:numId w:val="3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contributin</w:t>
      </w:r>
      <w:r w:rsidR="00840A1A">
        <w:rPr>
          <w:rFonts w:asciiTheme="minorHAnsi" w:hAnsiTheme="minorHAnsi" w:cstheme="minorHAnsi"/>
        </w:rPr>
        <w:t>g</w:t>
      </w:r>
      <w:r>
        <w:rPr>
          <w:rFonts w:asciiTheme="minorHAnsi" w:hAnsiTheme="minorHAnsi" w:cstheme="minorHAnsi"/>
        </w:rPr>
        <w:t xml:space="preserve"> to the development of fresh insights in evangelism and growth for both ecclesial and academic audiences</w:t>
      </w:r>
    </w:p>
    <w:p w14:paraId="14C2A1C4" w14:textId="2CAC32ED" w:rsidR="0010147E" w:rsidRDefault="00612BE7" w:rsidP="003E6650">
      <w:pPr>
        <w:pStyle w:val="ListParagraph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To collaborate with </w:t>
      </w:r>
      <w:r w:rsidR="00076425">
        <w:rPr>
          <w:rFonts w:asciiTheme="minorHAnsi" w:hAnsiTheme="minorHAnsi" w:cstheme="minorHAnsi"/>
        </w:rPr>
        <w:t>College and Church leaders in</w:t>
      </w:r>
      <w:r w:rsidR="000E119C">
        <w:rPr>
          <w:rFonts w:asciiTheme="minorHAnsi" w:hAnsiTheme="minorHAnsi" w:cstheme="minorHAnsi"/>
        </w:rPr>
        <w:t xml:space="preserve"> establishing </w:t>
      </w:r>
      <w:r w:rsidR="0010147E">
        <w:rPr>
          <w:rFonts w:asciiTheme="minorHAnsi" w:hAnsiTheme="minorHAnsi" w:cstheme="minorHAnsi"/>
        </w:rPr>
        <w:t xml:space="preserve">Cliff College as a centre of research excellence in </w:t>
      </w:r>
      <w:r w:rsidR="000E119C">
        <w:rPr>
          <w:rFonts w:asciiTheme="minorHAnsi" w:hAnsiTheme="minorHAnsi" w:cstheme="minorHAnsi"/>
        </w:rPr>
        <w:t>evangelism and missiology</w:t>
      </w:r>
      <w:r w:rsidR="00893855">
        <w:rPr>
          <w:rFonts w:asciiTheme="minorHAnsi" w:hAnsiTheme="minorHAnsi" w:cstheme="minorHAnsi"/>
        </w:rPr>
        <w:t>, through:</w:t>
      </w:r>
    </w:p>
    <w:p w14:paraId="5204A672" w14:textId="3CE0A96C" w:rsidR="00893855" w:rsidRDefault="00893855" w:rsidP="0010147E">
      <w:pPr>
        <w:pStyle w:val="ListParagraph"/>
        <w:numPr>
          <w:ilvl w:val="1"/>
          <w:numId w:val="3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curating a culture of research excellence </w:t>
      </w:r>
      <w:proofErr w:type="gramStart"/>
      <w:r>
        <w:rPr>
          <w:rFonts w:asciiTheme="minorHAnsi" w:hAnsiTheme="minorHAnsi" w:cstheme="minorHAnsi"/>
        </w:rPr>
        <w:t>in the area of</w:t>
      </w:r>
      <w:proofErr w:type="gramEnd"/>
      <w:r>
        <w:rPr>
          <w:rFonts w:asciiTheme="minorHAnsi" w:hAnsiTheme="minorHAnsi" w:cstheme="minorHAnsi"/>
        </w:rPr>
        <w:t xml:space="preserve"> evangelism and </w:t>
      </w:r>
      <w:r w:rsidR="00840A1A">
        <w:rPr>
          <w:rFonts w:asciiTheme="minorHAnsi" w:hAnsiTheme="minorHAnsi" w:cstheme="minorHAnsi"/>
        </w:rPr>
        <w:t>missiology</w:t>
      </w:r>
    </w:p>
    <w:p w14:paraId="4391BA5B" w14:textId="000F3713" w:rsidR="00893855" w:rsidRDefault="00893855" w:rsidP="0010147E">
      <w:pPr>
        <w:pStyle w:val="ListParagraph"/>
        <w:numPr>
          <w:ilvl w:val="1"/>
          <w:numId w:val="3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developing a distinctively Wesleyan and Methodist approach to thinking about and articulating evangelism</w:t>
      </w:r>
      <w:r w:rsidR="00840A1A">
        <w:rPr>
          <w:rFonts w:asciiTheme="minorHAnsi" w:hAnsiTheme="minorHAnsi" w:cstheme="minorHAnsi"/>
        </w:rPr>
        <w:t xml:space="preserve">, </w:t>
      </w:r>
      <w:proofErr w:type="gramStart"/>
      <w:r w:rsidR="00840A1A">
        <w:rPr>
          <w:rFonts w:asciiTheme="minorHAnsi" w:hAnsiTheme="minorHAnsi" w:cstheme="minorHAnsi"/>
        </w:rPr>
        <w:t>mission</w:t>
      </w:r>
      <w:proofErr w:type="gramEnd"/>
      <w:r w:rsidR="00840A1A">
        <w:rPr>
          <w:rFonts w:asciiTheme="minorHAnsi" w:hAnsiTheme="minorHAnsi" w:cstheme="minorHAnsi"/>
        </w:rPr>
        <w:t xml:space="preserve"> and growth</w:t>
      </w:r>
      <w:r>
        <w:rPr>
          <w:rFonts w:asciiTheme="minorHAnsi" w:hAnsiTheme="minorHAnsi" w:cstheme="minorHAnsi"/>
        </w:rPr>
        <w:t xml:space="preserve"> in contemporary contexts</w:t>
      </w:r>
    </w:p>
    <w:p w14:paraId="25EC994B" w14:textId="3211054A" w:rsidR="0010147E" w:rsidRDefault="0010147E" w:rsidP="0010147E">
      <w:pPr>
        <w:pStyle w:val="ListParagraph"/>
        <w:numPr>
          <w:ilvl w:val="1"/>
          <w:numId w:val="3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planning, coordinating and implementing research initiatives, including projects, seminars and </w:t>
      </w:r>
      <w:proofErr w:type="gramStart"/>
      <w:r>
        <w:rPr>
          <w:rFonts w:asciiTheme="minorHAnsi" w:hAnsiTheme="minorHAnsi" w:cstheme="minorHAnsi"/>
        </w:rPr>
        <w:t>conferences</w:t>
      </w:r>
      <w:proofErr w:type="gramEnd"/>
    </w:p>
    <w:p w14:paraId="5777BCF7" w14:textId="77777777" w:rsidR="0010147E" w:rsidRDefault="0010147E" w:rsidP="0010147E">
      <w:pPr>
        <w:pStyle w:val="ListParagraph"/>
        <w:numPr>
          <w:ilvl w:val="1"/>
          <w:numId w:val="3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contributing to the College’s teaching through curriculum design and teaching delivery</w:t>
      </w:r>
    </w:p>
    <w:p w14:paraId="4F362859" w14:textId="77777777" w:rsidR="00893855" w:rsidRDefault="0010147E" w:rsidP="0010147E">
      <w:pPr>
        <w:pStyle w:val="ListParagraph"/>
        <w:numPr>
          <w:ilvl w:val="1"/>
          <w:numId w:val="3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supervising the research of </w:t>
      </w:r>
      <w:r w:rsidR="00893855">
        <w:rPr>
          <w:rFonts w:asciiTheme="minorHAnsi" w:hAnsiTheme="minorHAnsi" w:cstheme="minorHAnsi"/>
        </w:rPr>
        <w:t>others, as appropriate</w:t>
      </w:r>
    </w:p>
    <w:p w14:paraId="27611B1D" w14:textId="09AA531E" w:rsidR="00893855" w:rsidRDefault="008C10DC" w:rsidP="00B66F0E">
      <w:pPr>
        <w:pStyle w:val="ListParagraph"/>
        <w:numPr>
          <w:ilvl w:val="0"/>
          <w:numId w:val="34"/>
        </w:numPr>
        <w:spacing w:line="276" w:lineRule="auto"/>
        <w:ind w:left="284" w:hanging="284"/>
      </w:pPr>
      <w:r w:rsidRPr="0012007D">
        <w:t xml:space="preserve">To model </w:t>
      </w:r>
      <w:r w:rsidR="00893855">
        <w:t>excellence in theological and practical research, by:</w:t>
      </w:r>
    </w:p>
    <w:p w14:paraId="6AC97EC0" w14:textId="7947A378" w:rsidR="00893855" w:rsidRPr="003E0EE1" w:rsidRDefault="00893855" w:rsidP="00893855">
      <w:pPr>
        <w:pStyle w:val="ListParagraph"/>
        <w:numPr>
          <w:ilvl w:val="1"/>
          <w:numId w:val="34"/>
        </w:numPr>
        <w:spacing w:line="276" w:lineRule="auto"/>
      </w:pPr>
      <w:r>
        <w:rPr>
          <w:rFonts w:asciiTheme="minorHAnsi" w:hAnsiTheme="minorHAnsi" w:cstheme="minorHAnsi"/>
        </w:rPr>
        <w:t xml:space="preserve">contributing positively to the discourse of the Methodist Church in Britain about mission, </w:t>
      </w:r>
      <w:proofErr w:type="gramStart"/>
      <w:r>
        <w:rPr>
          <w:rFonts w:asciiTheme="minorHAnsi" w:hAnsiTheme="minorHAnsi" w:cstheme="minorHAnsi"/>
        </w:rPr>
        <w:t>evangelism</w:t>
      </w:r>
      <w:proofErr w:type="gramEnd"/>
      <w:r>
        <w:rPr>
          <w:rFonts w:asciiTheme="minorHAnsi" w:hAnsiTheme="minorHAnsi" w:cstheme="minorHAnsi"/>
        </w:rPr>
        <w:t xml:space="preserve"> and growth</w:t>
      </w:r>
    </w:p>
    <w:p w14:paraId="35CBB5E3" w14:textId="440DFA9A" w:rsidR="00893855" w:rsidRDefault="00893855" w:rsidP="00893855">
      <w:pPr>
        <w:pStyle w:val="ListParagraph"/>
        <w:numPr>
          <w:ilvl w:val="1"/>
          <w:numId w:val="34"/>
        </w:numPr>
        <w:spacing w:line="276" w:lineRule="auto"/>
      </w:pPr>
      <w:r>
        <w:t>participating constructively in relevant research networks, including with the University of Manchester</w:t>
      </w:r>
    </w:p>
    <w:p w14:paraId="1CF22382" w14:textId="5BD6078E" w:rsidR="0017712B" w:rsidRPr="00E0411C" w:rsidRDefault="00893855" w:rsidP="003E0EE1">
      <w:pPr>
        <w:pStyle w:val="ListParagraph"/>
        <w:numPr>
          <w:ilvl w:val="1"/>
          <w:numId w:val="34"/>
        </w:numPr>
        <w:spacing w:line="276" w:lineRule="auto"/>
      </w:pPr>
      <w:r>
        <w:t>fulfilling a key role within the community of Cliff College, including through the leadership of worship and via engagement with students in tutorials</w:t>
      </w:r>
    </w:p>
    <w:p w14:paraId="392A0318" w14:textId="62C076F8" w:rsidR="000825BB" w:rsidRPr="00236327" w:rsidRDefault="000825BB" w:rsidP="001158A2">
      <w:pPr>
        <w:pStyle w:val="ListParagraph"/>
        <w:numPr>
          <w:ilvl w:val="0"/>
          <w:numId w:val="34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236327">
        <w:rPr>
          <w:rFonts w:asciiTheme="minorHAnsi" w:hAnsiTheme="minorHAnsi" w:cstheme="minorHAnsi"/>
        </w:rPr>
        <w:t xml:space="preserve">To complete any other reasonable duties, as required by your line </w:t>
      </w:r>
      <w:proofErr w:type="gramStart"/>
      <w:r w:rsidRPr="00236327">
        <w:rPr>
          <w:rFonts w:asciiTheme="minorHAnsi" w:hAnsiTheme="minorHAnsi" w:cstheme="minorHAnsi"/>
        </w:rPr>
        <w:t>manager</w:t>
      </w:r>
      <w:proofErr w:type="gramEnd"/>
    </w:p>
    <w:p w14:paraId="1509ECEA" w14:textId="7844DA6C" w:rsidR="00E72E39" w:rsidRDefault="00E72E39" w:rsidP="00406E2E">
      <w:pPr>
        <w:spacing w:after="120" w:line="360" w:lineRule="auto"/>
        <w:contextualSpacing/>
        <w:rPr>
          <w:rFonts w:cs="Arial,Bold"/>
          <w:b/>
          <w:bCs/>
        </w:rPr>
      </w:pPr>
    </w:p>
    <w:p w14:paraId="44F5D3F6" w14:textId="3D8D50B9" w:rsidR="00E22D7C" w:rsidRDefault="00E22D7C" w:rsidP="00406E2E">
      <w:pPr>
        <w:spacing w:after="120" w:line="360" w:lineRule="auto"/>
        <w:contextualSpacing/>
        <w:rPr>
          <w:rFonts w:cs="Arial,Bold"/>
          <w:b/>
          <w:bCs/>
        </w:rPr>
      </w:pPr>
    </w:p>
    <w:p w14:paraId="715E9914" w14:textId="7C9FB73E" w:rsidR="00C61DBE" w:rsidRDefault="00C61DBE" w:rsidP="00406E2E">
      <w:pPr>
        <w:spacing w:after="120" w:line="360" w:lineRule="auto"/>
        <w:contextualSpacing/>
        <w:rPr>
          <w:rFonts w:cs="Arial,Bold"/>
          <w:b/>
          <w:bCs/>
        </w:rPr>
      </w:pPr>
    </w:p>
    <w:p w14:paraId="1645AD87" w14:textId="27E69DA7" w:rsidR="00C61DBE" w:rsidRDefault="00C61DBE" w:rsidP="00406E2E">
      <w:pPr>
        <w:spacing w:after="120" w:line="360" w:lineRule="auto"/>
        <w:contextualSpacing/>
        <w:rPr>
          <w:rFonts w:cs="Arial,Bold"/>
          <w:b/>
          <w:bCs/>
        </w:rPr>
      </w:pPr>
    </w:p>
    <w:p w14:paraId="78170775" w14:textId="26860DF0" w:rsidR="00C61DBE" w:rsidRDefault="00C61DBE" w:rsidP="00406E2E">
      <w:pPr>
        <w:spacing w:after="120" w:line="360" w:lineRule="auto"/>
        <w:contextualSpacing/>
        <w:rPr>
          <w:rFonts w:cs="Arial,Bold"/>
          <w:b/>
          <w:bCs/>
        </w:rPr>
      </w:pPr>
    </w:p>
    <w:p w14:paraId="7FD18288" w14:textId="23898D26" w:rsidR="00C61DBE" w:rsidRDefault="00C61DBE" w:rsidP="00406E2E">
      <w:pPr>
        <w:spacing w:after="120" w:line="360" w:lineRule="auto"/>
        <w:contextualSpacing/>
        <w:rPr>
          <w:rFonts w:cs="Arial,Bold"/>
          <w:b/>
          <w:bCs/>
        </w:rPr>
      </w:pPr>
    </w:p>
    <w:p w14:paraId="6EF8BA73" w14:textId="5715D133" w:rsidR="00C61DBE" w:rsidRDefault="00C61DBE" w:rsidP="00406E2E">
      <w:pPr>
        <w:spacing w:after="120" w:line="360" w:lineRule="auto"/>
        <w:contextualSpacing/>
        <w:rPr>
          <w:rFonts w:cs="Arial,Bold"/>
          <w:b/>
          <w:bCs/>
        </w:rPr>
      </w:pPr>
    </w:p>
    <w:p w14:paraId="14F9B15F" w14:textId="77777777" w:rsidR="00511774" w:rsidRDefault="00511774" w:rsidP="00406E2E">
      <w:pPr>
        <w:spacing w:after="120" w:line="360" w:lineRule="auto"/>
        <w:contextualSpacing/>
        <w:rPr>
          <w:rFonts w:cs="Arial,Bold"/>
          <w:b/>
          <w:bCs/>
        </w:rPr>
      </w:pPr>
    </w:p>
    <w:p w14:paraId="50CFD75C" w14:textId="77777777" w:rsidR="00511774" w:rsidRDefault="00511774" w:rsidP="00406E2E">
      <w:pPr>
        <w:spacing w:after="120" w:line="360" w:lineRule="auto"/>
        <w:contextualSpacing/>
        <w:rPr>
          <w:rFonts w:cs="Arial,Bold"/>
          <w:b/>
          <w:bCs/>
        </w:rPr>
      </w:pPr>
    </w:p>
    <w:p w14:paraId="366ADBCE" w14:textId="77777777" w:rsidR="00511774" w:rsidRDefault="00511774" w:rsidP="00406E2E">
      <w:pPr>
        <w:spacing w:after="120" w:line="360" w:lineRule="auto"/>
        <w:contextualSpacing/>
        <w:rPr>
          <w:rFonts w:cs="Arial,Bold"/>
          <w:b/>
          <w:bCs/>
        </w:rPr>
      </w:pPr>
    </w:p>
    <w:p w14:paraId="78F654A3" w14:textId="77777777" w:rsidR="00511774" w:rsidRDefault="00511774" w:rsidP="00406E2E">
      <w:pPr>
        <w:spacing w:after="120" w:line="360" w:lineRule="auto"/>
        <w:contextualSpacing/>
        <w:rPr>
          <w:rFonts w:cs="Arial,Bold"/>
          <w:b/>
          <w:bCs/>
        </w:rPr>
      </w:pPr>
    </w:p>
    <w:p w14:paraId="089CD89F" w14:textId="77777777" w:rsidR="00511774" w:rsidRDefault="00511774" w:rsidP="00406E2E">
      <w:pPr>
        <w:spacing w:after="120" w:line="360" w:lineRule="auto"/>
        <w:contextualSpacing/>
        <w:rPr>
          <w:rFonts w:cs="Arial,Bold"/>
          <w:b/>
          <w:bCs/>
        </w:rPr>
      </w:pPr>
    </w:p>
    <w:p w14:paraId="18564C1B" w14:textId="77777777" w:rsidR="00511774" w:rsidRDefault="00511774" w:rsidP="00406E2E">
      <w:pPr>
        <w:spacing w:after="120" w:line="360" w:lineRule="auto"/>
        <w:contextualSpacing/>
        <w:rPr>
          <w:rFonts w:cs="Arial,Bold"/>
          <w:b/>
          <w:bCs/>
        </w:rPr>
      </w:pPr>
    </w:p>
    <w:p w14:paraId="725C3194" w14:textId="77777777" w:rsidR="00511774" w:rsidRDefault="00511774" w:rsidP="00406E2E">
      <w:pPr>
        <w:spacing w:after="120" w:line="360" w:lineRule="auto"/>
        <w:contextualSpacing/>
        <w:rPr>
          <w:rFonts w:cs="Arial,Bold"/>
          <w:b/>
          <w:bCs/>
        </w:rPr>
      </w:pPr>
    </w:p>
    <w:p w14:paraId="15401B92" w14:textId="77777777" w:rsidR="00511774" w:rsidRDefault="00511774" w:rsidP="00406E2E">
      <w:pPr>
        <w:spacing w:after="120" w:line="360" w:lineRule="auto"/>
        <w:contextualSpacing/>
        <w:rPr>
          <w:rFonts w:cs="Arial,Bold"/>
          <w:b/>
          <w:bCs/>
        </w:rPr>
      </w:pPr>
    </w:p>
    <w:p w14:paraId="427C1EA6" w14:textId="77777777" w:rsidR="00511774" w:rsidRDefault="00511774" w:rsidP="00406E2E">
      <w:pPr>
        <w:spacing w:after="120" w:line="360" w:lineRule="auto"/>
        <w:contextualSpacing/>
        <w:rPr>
          <w:rFonts w:cs="Arial,Bold"/>
          <w:b/>
          <w:bCs/>
        </w:rPr>
      </w:pPr>
    </w:p>
    <w:p w14:paraId="4CC9659E" w14:textId="77777777" w:rsidR="00511774" w:rsidRDefault="00511774" w:rsidP="00511774">
      <w:pPr>
        <w:spacing w:after="12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PERSON SPECIFICATION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3431"/>
        <w:gridCol w:w="2878"/>
        <w:gridCol w:w="1346"/>
      </w:tblGrid>
      <w:tr w:rsidR="00511774" w14:paraId="7AF228F3" w14:textId="77777777" w:rsidTr="00BA4982">
        <w:trPr>
          <w:cantSplit/>
          <w:trHeight w:val="283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4C35B0" w14:textId="77777777" w:rsidR="00511774" w:rsidRPr="009C5A95" w:rsidRDefault="00511774" w:rsidP="00BA4982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9C5A95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Attributes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B4923B" w14:textId="77777777" w:rsidR="00511774" w:rsidRPr="009C5A95" w:rsidRDefault="00511774" w:rsidP="00BA4982">
            <w:pPr>
              <w:pStyle w:val="TableParagraph"/>
              <w:rPr>
                <w:b/>
                <w:sz w:val="20"/>
                <w:szCs w:val="20"/>
              </w:rPr>
            </w:pPr>
            <w:r w:rsidRPr="009C5A95">
              <w:rPr>
                <w:b/>
                <w:sz w:val="20"/>
                <w:szCs w:val="20"/>
              </w:rPr>
              <w:t>Essential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5AAD7D" w14:textId="77777777" w:rsidR="00511774" w:rsidRPr="009C5A95" w:rsidRDefault="00511774" w:rsidP="00BA4982">
            <w:pPr>
              <w:pStyle w:val="TableParagraph"/>
              <w:rPr>
                <w:b/>
                <w:sz w:val="20"/>
                <w:szCs w:val="20"/>
              </w:rPr>
            </w:pPr>
            <w:r w:rsidRPr="009C5A95">
              <w:rPr>
                <w:b/>
                <w:sz w:val="20"/>
                <w:szCs w:val="20"/>
              </w:rPr>
              <w:t>Desirable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BE55E6" w14:textId="77777777" w:rsidR="00511774" w:rsidRPr="009C5A95" w:rsidRDefault="00511774" w:rsidP="00BA4982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9C5A95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Method of Assessment</w:t>
            </w:r>
          </w:p>
        </w:tc>
      </w:tr>
      <w:tr w:rsidR="00511774" w14:paraId="4FED9A0A" w14:textId="77777777" w:rsidTr="00BA4982">
        <w:trPr>
          <w:cantSplit/>
          <w:trHeight w:val="283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9EEA9" w14:textId="77777777" w:rsidR="00511774" w:rsidRDefault="00511774" w:rsidP="00BA4982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Education and training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90F3" w14:textId="17AB8814" w:rsidR="00511774" w:rsidRPr="000714CC" w:rsidRDefault="00FC3866" w:rsidP="00BA4982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First degree and higher degree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 the </w:t>
            </w:r>
            <w:r>
              <w:rPr>
                <w:sz w:val="20"/>
                <w:szCs w:val="20"/>
              </w:rPr>
              <w:t>area of</w:t>
            </w:r>
            <w:proofErr w:type="gramEnd"/>
            <w:r>
              <w:rPr>
                <w:sz w:val="20"/>
                <w:szCs w:val="20"/>
              </w:rPr>
              <w:t xml:space="preserve"> theology, practical theology, or missiology</w:t>
            </w:r>
            <w:r w:rsidDel="008938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A607" w14:textId="0AF03C4C" w:rsidR="00511774" w:rsidRDefault="00511774" w:rsidP="00BA4982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15D0" w14:textId="10790E67" w:rsidR="00511774" w:rsidRDefault="00CC297F" w:rsidP="00BA498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Q</w:t>
            </w:r>
          </w:p>
        </w:tc>
      </w:tr>
      <w:tr w:rsidR="00511774" w14:paraId="79AB86CB" w14:textId="77777777" w:rsidTr="00BA4982">
        <w:trPr>
          <w:cantSplit/>
          <w:trHeight w:val="283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446D" w14:textId="77777777" w:rsidR="00511774" w:rsidRDefault="00511774" w:rsidP="00BA4982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FECA" w14:textId="5AB3E82E" w:rsidR="00511774" w:rsidRDefault="00FC3866" w:rsidP="00BA498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PhD (completed or </w:t>
            </w:r>
            <w:r w:rsidR="007E77C2">
              <w:rPr>
                <w:sz w:val="20"/>
                <w:szCs w:val="20"/>
              </w:rPr>
              <w:t>in progress</w:t>
            </w:r>
            <w:r>
              <w:rPr>
                <w:sz w:val="20"/>
                <w:szCs w:val="20"/>
              </w:rPr>
              <w:t>) in a relevant area of theology, practical theology, or missiology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4227" w14:textId="77777777" w:rsidR="00511774" w:rsidRDefault="00511774" w:rsidP="00BA4982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C9E7" w14:textId="3C82234F" w:rsidR="00511774" w:rsidRDefault="00CC297F" w:rsidP="00BA498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Q</w:t>
            </w:r>
          </w:p>
        </w:tc>
      </w:tr>
      <w:tr w:rsidR="00511774" w14:paraId="641FF211" w14:textId="77777777" w:rsidTr="00BA4982">
        <w:trPr>
          <w:cantSplit/>
          <w:trHeight w:val="283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F1ED2" w14:textId="77777777" w:rsidR="00511774" w:rsidRDefault="00511774" w:rsidP="00BA4982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Proven ability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288C" w14:textId="23B40F6F" w:rsidR="00511774" w:rsidRPr="003E0EE1" w:rsidRDefault="00FC3866" w:rsidP="00BA4982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 in academic and/or practical research, including awareness of a variety of research methodologies.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368F" w14:textId="7A59A9F8" w:rsidR="00511774" w:rsidRDefault="00FC3866" w:rsidP="00BA4982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67551">
              <w:rPr>
                <w:sz w:val="20"/>
                <w:szCs w:val="20"/>
              </w:rPr>
              <w:t>Ex</w:t>
            </w:r>
            <w:r>
              <w:rPr>
                <w:sz w:val="20"/>
                <w:szCs w:val="20"/>
              </w:rPr>
              <w:t>perience of developing and reporting research to ecclesial/academic institutions and funding bodies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F287" w14:textId="59C8A44F" w:rsidR="00511774" w:rsidRDefault="00CC297F" w:rsidP="00BA498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</w:t>
            </w:r>
          </w:p>
        </w:tc>
      </w:tr>
      <w:tr w:rsidR="00511774" w14:paraId="5179131A" w14:textId="77777777" w:rsidTr="00BA4982">
        <w:trPr>
          <w:cantSplit/>
          <w:trHeight w:val="283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6BE4" w14:textId="77777777" w:rsidR="00511774" w:rsidRDefault="00511774" w:rsidP="00BA4982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CB03" w14:textId="3A4A39F9" w:rsidR="00511774" w:rsidRDefault="00FC3866" w:rsidP="00BA4982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67551">
              <w:rPr>
                <w:sz w:val="20"/>
                <w:szCs w:val="20"/>
              </w:rPr>
              <w:t xml:space="preserve">Practical experience of evangelism </w:t>
            </w:r>
            <w:r>
              <w:rPr>
                <w:sz w:val="20"/>
                <w:szCs w:val="20"/>
              </w:rPr>
              <w:t>or</w:t>
            </w:r>
            <w:r w:rsidRPr="00667551">
              <w:rPr>
                <w:sz w:val="20"/>
                <w:szCs w:val="20"/>
              </w:rPr>
              <w:t xml:space="preserve"> Christian leadership in contemporary society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3357" w14:textId="1D185AF2" w:rsidR="00511774" w:rsidRDefault="00FC3866" w:rsidP="00BA4982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Experience in pioneering or leadership in missional innovation or Church planting.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772F" w14:textId="5CE1710A" w:rsidR="00511774" w:rsidRDefault="00CC297F" w:rsidP="00BA498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</w:t>
            </w:r>
          </w:p>
        </w:tc>
      </w:tr>
      <w:tr w:rsidR="00511774" w14:paraId="7CAE8781" w14:textId="77777777" w:rsidTr="00BA4982">
        <w:trPr>
          <w:cantSplit/>
          <w:trHeight w:val="283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9BCC" w14:textId="77777777" w:rsidR="00511774" w:rsidRDefault="00511774" w:rsidP="00BA4982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A24B" w14:textId="58700444" w:rsidR="00511774" w:rsidRPr="000714CC" w:rsidRDefault="00511774" w:rsidP="00BA4982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1880" w14:textId="5F671837" w:rsidR="00511774" w:rsidRDefault="00FC3866" w:rsidP="00BA4982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67551">
              <w:rPr>
                <w:sz w:val="20"/>
                <w:szCs w:val="20"/>
              </w:rPr>
              <w:t>Experience of teaching theolog</w:t>
            </w:r>
            <w:r>
              <w:rPr>
                <w:sz w:val="20"/>
                <w:szCs w:val="20"/>
              </w:rPr>
              <w:t>y, practical theology, and/or missiology in the context of higher education.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A6B6" w14:textId="34C3C528" w:rsidR="00511774" w:rsidRDefault="00CC297F" w:rsidP="00BA498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I, E</w:t>
            </w:r>
          </w:p>
        </w:tc>
      </w:tr>
      <w:tr w:rsidR="00FC3866" w14:paraId="48A11C1F" w14:textId="77777777" w:rsidTr="00BA4982">
        <w:trPr>
          <w:cantSplit/>
          <w:trHeight w:val="283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15593" w14:textId="77777777" w:rsidR="00FC3866" w:rsidRDefault="00FC3866" w:rsidP="00167EFA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D007" w14:textId="7460ADA4" w:rsidR="00FC3866" w:rsidRDefault="00FC3866" w:rsidP="00167EF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667551">
              <w:rPr>
                <w:sz w:val="20"/>
                <w:szCs w:val="20"/>
              </w:rPr>
              <w:t>Proven experience of ability to work closely as a team with a range of people and interests, including those with differing perspectives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7E67" w14:textId="5A131291" w:rsidR="00FC3866" w:rsidRDefault="00FC3866" w:rsidP="00167EFA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F170" w14:textId="3F8E5086" w:rsidR="00FC3866" w:rsidRDefault="00CC297F" w:rsidP="00167EF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</w:t>
            </w:r>
          </w:p>
        </w:tc>
      </w:tr>
      <w:tr w:rsidR="00FC3866" w14:paraId="4EC86837" w14:textId="77777777" w:rsidTr="00BA4982">
        <w:trPr>
          <w:cantSplit/>
          <w:trHeight w:val="283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A135" w14:textId="77777777" w:rsidR="00FC3866" w:rsidRDefault="00FC3866" w:rsidP="00167EFA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6730" w14:textId="3AB84E59" w:rsidR="00FC3866" w:rsidRDefault="00FC3866" w:rsidP="00167EFA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Proven experience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of managing a budget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7CB8" w14:textId="2262BE87" w:rsidR="00FC3866" w:rsidRDefault="00FC3866" w:rsidP="00167EFA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8857" w14:textId="3E3F47F6" w:rsidR="00FC3866" w:rsidRDefault="00CC297F" w:rsidP="00167EF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</w:t>
            </w:r>
          </w:p>
        </w:tc>
      </w:tr>
      <w:tr w:rsidR="00FC3866" w14:paraId="1A426CA4" w14:textId="77777777" w:rsidTr="00BA4982">
        <w:trPr>
          <w:cantSplit/>
          <w:trHeight w:val="283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F47F" w14:textId="77777777" w:rsidR="00FC3866" w:rsidRDefault="00FC3866" w:rsidP="00167EFA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A943" w14:textId="281BFB6E" w:rsidR="00FC3866" w:rsidRDefault="00FC3866" w:rsidP="00167EF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Ability to work effectively with Microsoft Office 365 applications including Word,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Outlook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Excel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7CBB" w14:textId="3CA3921C" w:rsidR="00FC3866" w:rsidRDefault="00FC3866" w:rsidP="00167EFA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Ability to work with a range of software, including an online learning platform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E27B" w14:textId="3556E7BA" w:rsidR="00FC3866" w:rsidRDefault="00CC297F" w:rsidP="00167EF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I, E</w:t>
            </w:r>
          </w:p>
        </w:tc>
      </w:tr>
      <w:tr w:rsidR="00FC3866" w14:paraId="19E4A7B8" w14:textId="77777777" w:rsidTr="00BA4982">
        <w:trPr>
          <w:cantSplit/>
          <w:trHeight w:val="283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E8EE6" w14:textId="77777777" w:rsidR="00FC3866" w:rsidRDefault="00FC3866" w:rsidP="00167EFA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AD53" w14:textId="38A795F1" w:rsidR="00FC3866" w:rsidRDefault="00FC3866" w:rsidP="00167EFA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 xml:space="preserve">Good </w:t>
            </w:r>
            <w:r w:rsidRPr="00667551">
              <w:rPr>
                <w:sz w:val="20"/>
                <w:szCs w:val="20"/>
              </w:rPr>
              <w:t>administrative ability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2397" w14:textId="54897703" w:rsidR="00FC3866" w:rsidRDefault="00FC3866" w:rsidP="00167EFA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465F" w14:textId="18709606" w:rsidR="00FC3866" w:rsidRDefault="00CC297F" w:rsidP="00167EF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</w:t>
            </w:r>
          </w:p>
        </w:tc>
      </w:tr>
      <w:tr w:rsidR="00FC3866" w14:paraId="611A5A0E" w14:textId="77777777" w:rsidTr="00BA4982">
        <w:trPr>
          <w:cantSplit/>
          <w:trHeight w:val="283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0553" w14:textId="77777777" w:rsidR="00FC3866" w:rsidRDefault="00FC3866" w:rsidP="00167EFA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025EF" w14:textId="0CBE7400" w:rsidR="00FC3866" w:rsidRDefault="00FC3866" w:rsidP="00167EFA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Good planning and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organisational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skills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0124" w14:textId="3C7736D7" w:rsidR="00FC3866" w:rsidRDefault="00FC3866" w:rsidP="00167EF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8837" w14:textId="3B4A4554" w:rsidR="00FC3866" w:rsidRDefault="00CC297F" w:rsidP="00167EF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</w:t>
            </w:r>
          </w:p>
        </w:tc>
      </w:tr>
      <w:tr w:rsidR="00FC3866" w14:paraId="622AD513" w14:textId="77777777" w:rsidTr="00BA4982">
        <w:trPr>
          <w:cantSplit/>
          <w:trHeight w:val="283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DAE24" w14:textId="77777777" w:rsidR="00FC3866" w:rsidRDefault="00FC3866" w:rsidP="00167EFA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Special knowledge and skills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79DE" w14:textId="55E88977" w:rsidR="00FC3866" w:rsidRDefault="00840A1A" w:rsidP="00167EFA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Awareness of major trends and trajectories in contemporary research in evangelism,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missiology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church growth/planting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E482" w14:textId="6710CAD3" w:rsidR="00FC3866" w:rsidRDefault="00840A1A" w:rsidP="00167EF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Proven engagement with theological and missiological trends through writing and presenting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252C" w14:textId="49E40AC9" w:rsidR="00FC3866" w:rsidRDefault="00CC297F" w:rsidP="00167EF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I, E</w:t>
            </w:r>
          </w:p>
        </w:tc>
      </w:tr>
      <w:tr w:rsidR="00840A1A" w14:paraId="5866191D" w14:textId="77777777" w:rsidTr="00BA4982">
        <w:trPr>
          <w:cantSplit/>
          <w:trHeight w:val="283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120F" w14:textId="77777777" w:rsidR="00840A1A" w:rsidRDefault="00840A1A" w:rsidP="00840A1A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84A4" w14:textId="1E4B0761" w:rsidR="00840A1A" w:rsidRDefault="00840A1A" w:rsidP="00840A1A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Good communication and interpersonal skills, both verbal and in </w:t>
            </w:r>
            <w:r w:rsidR="00CC297F">
              <w:rPr>
                <w:rFonts w:asciiTheme="minorHAnsi" w:hAnsiTheme="minorHAnsi" w:cstheme="minorHAnsi"/>
                <w:sz w:val="20"/>
                <w:szCs w:val="20"/>
              </w:rPr>
              <w:t xml:space="preserve">(academic)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writing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7472" w14:textId="77777777" w:rsidR="00840A1A" w:rsidRDefault="00840A1A" w:rsidP="00840A1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36B3" w14:textId="7BF33D3B" w:rsidR="00840A1A" w:rsidRDefault="00CC297F" w:rsidP="00840A1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I, E</w:t>
            </w:r>
          </w:p>
        </w:tc>
      </w:tr>
      <w:tr w:rsidR="00840A1A" w14:paraId="4AB0C2A7" w14:textId="77777777" w:rsidTr="00BA4982">
        <w:trPr>
          <w:cantSplit/>
          <w:trHeight w:val="283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4E31" w14:textId="77777777" w:rsidR="00840A1A" w:rsidRDefault="00840A1A" w:rsidP="00840A1A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A93C7" w14:textId="2C15C878" w:rsidR="00840A1A" w:rsidRDefault="00840A1A" w:rsidP="00840A1A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Del="009F695E">
              <w:rPr>
                <w:rFonts w:asciiTheme="minorHAnsi" w:hAnsiTheme="minorHAnsi" w:cstheme="minorHAnsi"/>
                <w:sz w:val="20"/>
                <w:szCs w:val="20"/>
              </w:rPr>
              <w:t xml:space="preserve">Ability 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convey complex and conceptual ideas to a variety of audiences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1B4E" w14:textId="77777777" w:rsidR="00840A1A" w:rsidRDefault="00840A1A" w:rsidP="00840A1A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22ED" w14:textId="60539FD2" w:rsidR="00840A1A" w:rsidRDefault="00CC297F" w:rsidP="00840A1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I, E</w:t>
            </w:r>
          </w:p>
        </w:tc>
      </w:tr>
      <w:tr w:rsidR="00840A1A" w14:paraId="304CBDAF" w14:textId="77777777" w:rsidTr="003E0EE1">
        <w:trPr>
          <w:cantSplit/>
          <w:trHeight w:val="283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515D" w14:textId="77777777" w:rsidR="00840A1A" w:rsidRDefault="00840A1A" w:rsidP="00840A1A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4EAC" w14:textId="5AB85F4F" w:rsidR="00840A1A" w:rsidRDefault="00840A1A" w:rsidP="00840A1A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Del="009F695E">
              <w:rPr>
                <w:rFonts w:asciiTheme="minorHAnsi" w:hAnsiTheme="minorHAnsi" w:cstheme="minorHAnsi"/>
                <w:sz w:val="20"/>
                <w:szCs w:val="20"/>
              </w:rPr>
              <w:t>Ability to maintain confidentiality and discretion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2049" w14:textId="77777777" w:rsidR="00840A1A" w:rsidRDefault="00840A1A" w:rsidP="00840A1A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577A" w14:textId="725F0FC0" w:rsidR="00840A1A" w:rsidRDefault="00CC297F" w:rsidP="00840A1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</w:t>
            </w:r>
          </w:p>
        </w:tc>
      </w:tr>
    </w:tbl>
    <w:p w14:paraId="0B15BEAA" w14:textId="77777777" w:rsidR="00511774" w:rsidRDefault="00511774" w:rsidP="00511774"/>
    <w:p w14:paraId="5C403C4C" w14:textId="77777777" w:rsidR="00511774" w:rsidRDefault="00511774" w:rsidP="00511774">
      <w:r>
        <w:br w:type="page"/>
      </w:r>
    </w:p>
    <w:p w14:paraId="275626D2" w14:textId="77777777" w:rsidR="00511774" w:rsidRDefault="00511774" w:rsidP="00511774"/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3431"/>
        <w:gridCol w:w="2878"/>
        <w:gridCol w:w="1346"/>
      </w:tblGrid>
      <w:tr w:rsidR="00511774" w14:paraId="72B39BCB" w14:textId="77777777" w:rsidTr="00BA4982">
        <w:trPr>
          <w:cantSplit/>
          <w:trHeight w:val="283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1C1FC1" w14:textId="77777777" w:rsidR="00511774" w:rsidRPr="000C47FB" w:rsidRDefault="00511774" w:rsidP="00BA49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0C47FB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Attributes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FB044E" w14:textId="77777777" w:rsidR="00511774" w:rsidRPr="000C47FB" w:rsidRDefault="00511774" w:rsidP="00BA49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0C47FB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Essential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E11256" w14:textId="77777777" w:rsidR="00511774" w:rsidRPr="000C47FB" w:rsidRDefault="00511774" w:rsidP="00BA49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0C47FB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Desirable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89133B" w14:textId="77777777" w:rsidR="00511774" w:rsidRPr="000C47FB" w:rsidRDefault="00511774" w:rsidP="00BA498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0C47FB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Method of Assessment</w:t>
            </w:r>
          </w:p>
        </w:tc>
      </w:tr>
      <w:tr w:rsidR="00511774" w14:paraId="73605881" w14:textId="77777777" w:rsidTr="00BA4982">
        <w:trPr>
          <w:cantSplit/>
          <w:trHeight w:val="283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6CA105" w14:textId="77777777" w:rsidR="00511774" w:rsidRDefault="00511774" w:rsidP="00BA4982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Special qualities or aptitudes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3AC6" w14:textId="7DDEF2D8" w:rsidR="00511774" w:rsidRDefault="00511774" w:rsidP="00BA498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Fully in sympathy with and supportive of the vision, ethos and charisms of Cliff College</w:t>
            </w:r>
            <w:r w:rsidR="00FC386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and the Methodist Church in Britain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7E71" w14:textId="77777777" w:rsidR="00511774" w:rsidRDefault="00511774" w:rsidP="00BA498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9DF3" w14:textId="0B0392DA" w:rsidR="00511774" w:rsidRDefault="00CC297F" w:rsidP="00BA498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</w:t>
            </w:r>
          </w:p>
        </w:tc>
      </w:tr>
      <w:tr w:rsidR="00511774" w14:paraId="71D9BBF6" w14:textId="77777777" w:rsidTr="00BA4982">
        <w:trPr>
          <w:cantSplit/>
          <w:trHeight w:val="283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3035E9" w14:textId="77777777" w:rsidR="00511774" w:rsidRDefault="00511774" w:rsidP="00BA4982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11EF6" w14:textId="53734FD6" w:rsidR="00511774" w:rsidRDefault="00511774" w:rsidP="00BA498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Understanding of issues related to </w:t>
            </w:r>
            <w:r w:rsidR="00840A1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the Wesleyan tradition of 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renewal,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holiness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and the Spirit-filled life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8BC0" w14:textId="77777777" w:rsidR="00511774" w:rsidRDefault="00511774" w:rsidP="00BA498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0A0F" w14:textId="12518F93" w:rsidR="00511774" w:rsidRDefault="00CC297F" w:rsidP="00BA498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</w:t>
            </w:r>
          </w:p>
        </w:tc>
      </w:tr>
      <w:tr w:rsidR="00511774" w14:paraId="4EA95ADF" w14:textId="77777777" w:rsidTr="00BA4982">
        <w:trPr>
          <w:cantSplit/>
          <w:trHeight w:val="283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0CB664" w14:textId="77777777" w:rsidR="00511774" w:rsidRDefault="00511774" w:rsidP="00BA4982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DF512" w14:textId="77777777" w:rsidR="00511774" w:rsidRPr="006241A5" w:rsidRDefault="00511774" w:rsidP="00BA498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6241A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 willingness to play an active role in the life of the Cliff community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F65BE" w14:textId="63E07E52" w:rsidR="00511774" w:rsidRPr="006241A5" w:rsidRDefault="00840A1A" w:rsidP="00BA498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Experience of working with volunteers and students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F853" w14:textId="28D9BC67" w:rsidR="00511774" w:rsidRDefault="00CC297F" w:rsidP="00BA498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</w:t>
            </w:r>
          </w:p>
        </w:tc>
      </w:tr>
      <w:tr w:rsidR="00511774" w14:paraId="4ED3610A" w14:textId="77777777" w:rsidTr="00BA4982">
        <w:trPr>
          <w:cantSplit/>
          <w:trHeight w:val="283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100B3B" w14:textId="77777777" w:rsidR="00511774" w:rsidRDefault="00511774" w:rsidP="00BA4982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BB7B1" w14:textId="77777777" w:rsidR="00511774" w:rsidRPr="006241A5" w:rsidRDefault="00511774" w:rsidP="00BA4982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241A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Ability and willingness to work in a collaborative and flexible way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D24D" w14:textId="77777777" w:rsidR="00511774" w:rsidRPr="006241A5" w:rsidRDefault="00511774" w:rsidP="00BA498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9503" w14:textId="38CD6C1A" w:rsidR="00511774" w:rsidRDefault="00CC297F" w:rsidP="00BA498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</w:t>
            </w:r>
          </w:p>
        </w:tc>
      </w:tr>
      <w:tr w:rsidR="00511774" w14:paraId="1CE28E6F" w14:textId="77777777" w:rsidTr="00BA4982">
        <w:trPr>
          <w:cantSplit/>
          <w:trHeight w:val="283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3EAB61" w14:textId="77777777" w:rsidR="00511774" w:rsidRDefault="00511774" w:rsidP="00BA4982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16D8C" w14:textId="77777777" w:rsidR="00511774" w:rsidRPr="006241A5" w:rsidRDefault="00511774" w:rsidP="00BA4982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241A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Proven awareness of, and sensitivity to, issues of equality, diversity and inclusion and a commitment to the unique value of the individual in all aspects of the Church’s life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6E60" w14:textId="77777777" w:rsidR="00511774" w:rsidRPr="006241A5" w:rsidRDefault="00511774" w:rsidP="00BA498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1C8A" w14:textId="33F946BD" w:rsidR="00511774" w:rsidRDefault="00CC297F" w:rsidP="00BA498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</w:t>
            </w:r>
          </w:p>
        </w:tc>
      </w:tr>
      <w:tr w:rsidR="00511774" w14:paraId="73847E65" w14:textId="77777777" w:rsidTr="00BA4982">
        <w:trPr>
          <w:cantSplit/>
          <w:trHeight w:val="283"/>
        </w:trPr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09EC" w14:textId="77777777" w:rsidR="00511774" w:rsidRDefault="00511774" w:rsidP="00BA4982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C7528" w14:textId="77777777" w:rsidR="00511774" w:rsidRPr="006241A5" w:rsidRDefault="00511774" w:rsidP="00BA4982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241A5">
              <w:rPr>
                <w:rFonts w:asciiTheme="minorHAnsi" w:hAnsiTheme="minorHAnsi" w:cstheme="minorHAnsi"/>
                <w:sz w:val="20"/>
                <w:szCs w:val="20"/>
              </w:rPr>
              <w:t>A willingness to work irregular hours including evenings, weekends and overnight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51E1" w14:textId="77777777" w:rsidR="00511774" w:rsidRPr="006241A5" w:rsidRDefault="00511774" w:rsidP="00BA4982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F01E" w14:textId="650C7469" w:rsidR="00511774" w:rsidRDefault="00CC297F" w:rsidP="00BA4982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A, I</w:t>
            </w:r>
          </w:p>
        </w:tc>
      </w:tr>
    </w:tbl>
    <w:p w14:paraId="3CF1DE2E" w14:textId="77777777" w:rsidR="00511774" w:rsidRDefault="00511774" w:rsidP="00511774">
      <w:pPr>
        <w:spacing w:before="120"/>
      </w:pPr>
      <w:r>
        <w:t>Evidence: A - application form; I - interview; E - exercise; Q - proof of qualification</w:t>
      </w:r>
    </w:p>
    <w:p w14:paraId="25E55D5C" w14:textId="77777777" w:rsidR="00511774" w:rsidRDefault="00511774" w:rsidP="00511774">
      <w:pPr>
        <w:spacing w:after="120" w:line="276" w:lineRule="auto"/>
        <w:rPr>
          <w:b/>
          <w:sz w:val="28"/>
          <w:szCs w:val="28"/>
        </w:rPr>
      </w:pPr>
    </w:p>
    <w:p w14:paraId="6B3B534F" w14:textId="77777777" w:rsidR="00511774" w:rsidRDefault="00511774" w:rsidP="00511774">
      <w:pPr>
        <w:rPr>
          <w:rFonts w:eastAsia="Calibri"/>
          <w:b/>
          <w:color w:val="000000"/>
          <w:sz w:val="28"/>
          <w:szCs w:val="28"/>
          <w:lang w:eastAsia="x-none"/>
        </w:rPr>
      </w:pPr>
      <w:r>
        <w:rPr>
          <w:b/>
          <w:sz w:val="28"/>
          <w:szCs w:val="28"/>
        </w:rPr>
        <w:br w:type="page"/>
      </w:r>
    </w:p>
    <w:p w14:paraId="5DF7E313" w14:textId="77777777" w:rsidR="00511774" w:rsidRDefault="00511774" w:rsidP="00511774">
      <w:pPr>
        <w:pStyle w:val="Normalwithbullets"/>
        <w:numPr>
          <w:ilvl w:val="0"/>
          <w:numId w:val="0"/>
        </w:numPr>
        <w:spacing w:line="276" w:lineRule="auto"/>
        <w:rPr>
          <w:b/>
          <w:sz w:val="28"/>
          <w:szCs w:val="28"/>
          <w:lang w:val="en-GB"/>
        </w:rPr>
      </w:pPr>
    </w:p>
    <w:p w14:paraId="09CF46F8" w14:textId="77777777" w:rsidR="00511774" w:rsidRPr="001B179B" w:rsidRDefault="00511774" w:rsidP="00511774">
      <w:pPr>
        <w:pStyle w:val="Normalwithbullets"/>
        <w:numPr>
          <w:ilvl w:val="0"/>
          <w:numId w:val="0"/>
        </w:numPr>
        <w:spacing w:before="0" w:line="276" w:lineRule="auto"/>
        <w:rPr>
          <w:b/>
          <w:sz w:val="28"/>
          <w:szCs w:val="28"/>
          <w:lang w:val="en-GB"/>
        </w:rPr>
      </w:pPr>
      <w:r w:rsidRPr="001B179B">
        <w:rPr>
          <w:b/>
          <w:sz w:val="28"/>
          <w:szCs w:val="28"/>
          <w:lang w:val="en-GB"/>
        </w:rPr>
        <w:t xml:space="preserve">TERMS AND CONDITIONS </w:t>
      </w:r>
    </w:p>
    <w:p w14:paraId="6FE23D41" w14:textId="37E887AD" w:rsidR="00511774" w:rsidRDefault="00511774" w:rsidP="00511774">
      <w:pPr>
        <w:tabs>
          <w:tab w:val="left" w:pos="2552"/>
        </w:tabs>
        <w:spacing w:after="120" w:line="276" w:lineRule="auto"/>
        <w:ind w:left="2552" w:hanging="2552"/>
        <w:rPr>
          <w:rFonts w:eastAsia="Calibri" w:cs="Arial"/>
          <w:color w:val="000000"/>
        </w:rPr>
      </w:pPr>
      <w:r w:rsidRPr="005A672E">
        <w:rPr>
          <w:rFonts w:eastAsia="Calibri" w:cs="Arial"/>
          <w:b/>
          <w:color w:val="000000"/>
        </w:rPr>
        <w:t>Terms of appointment</w:t>
      </w:r>
      <w:r>
        <w:rPr>
          <w:rFonts w:eastAsia="Calibri" w:cs="Arial"/>
          <w:color w:val="000000"/>
        </w:rPr>
        <w:tab/>
      </w:r>
      <w:r w:rsidR="00840A1A">
        <w:rPr>
          <w:rFonts w:eastAsia="Calibri" w:cs="Arial"/>
          <w:color w:val="000000"/>
        </w:rPr>
        <w:t>Fixed term, 4-years, due to funding</w:t>
      </w:r>
    </w:p>
    <w:p w14:paraId="5554EA69" w14:textId="77777777" w:rsidR="00511774" w:rsidRDefault="00511774" w:rsidP="00511774">
      <w:pPr>
        <w:pStyle w:val="ListParagraph"/>
        <w:tabs>
          <w:tab w:val="left" w:pos="2552"/>
        </w:tabs>
        <w:spacing w:after="120" w:line="276" w:lineRule="auto"/>
        <w:ind w:left="2552" w:hanging="2552"/>
        <w:contextualSpacing w:val="0"/>
        <w:rPr>
          <w:rFonts w:cs="Arial"/>
          <w:bCs/>
          <w:color w:val="000000"/>
        </w:rPr>
      </w:pPr>
      <w:r w:rsidRPr="005A672E">
        <w:rPr>
          <w:rFonts w:cs="Arial"/>
          <w:b/>
          <w:bCs/>
        </w:rPr>
        <w:t>Hours of Work:</w:t>
      </w:r>
      <w:r w:rsidRPr="005A672E">
        <w:rPr>
          <w:rFonts w:cs="Arial"/>
        </w:rPr>
        <w:tab/>
      </w:r>
      <w:r>
        <w:rPr>
          <w:rFonts w:cs="Arial"/>
        </w:rPr>
        <w:t>Full-time</w:t>
      </w:r>
    </w:p>
    <w:p w14:paraId="35B1AB77" w14:textId="1025648E" w:rsidR="00511774" w:rsidRPr="002E7CE5" w:rsidRDefault="00511774" w:rsidP="00511774">
      <w:pPr>
        <w:tabs>
          <w:tab w:val="left" w:pos="2552"/>
        </w:tabs>
        <w:spacing w:after="120" w:line="276" w:lineRule="auto"/>
        <w:ind w:left="2552" w:hanging="2552"/>
        <w:rPr>
          <w:rFonts w:cs="Arial"/>
          <w:color w:val="000000"/>
        </w:rPr>
      </w:pPr>
      <w:r w:rsidRPr="005A672E">
        <w:rPr>
          <w:rFonts w:cs="Arial"/>
          <w:b/>
          <w:bCs/>
        </w:rPr>
        <w:t>Remuneration:</w:t>
      </w:r>
      <w:r w:rsidRPr="005A672E">
        <w:rPr>
          <w:rFonts w:cs="Arial"/>
          <w:b/>
          <w:bCs/>
        </w:rPr>
        <w:tab/>
      </w:r>
      <w:r w:rsidR="00C24CF8">
        <w:rPr>
          <w:rFonts w:cs="Arial"/>
        </w:rPr>
        <w:t>£30,000 per annum</w:t>
      </w:r>
    </w:p>
    <w:p w14:paraId="7C0BCE97" w14:textId="77777777" w:rsidR="00511774" w:rsidRPr="005A672E" w:rsidRDefault="00511774" w:rsidP="00511774">
      <w:pPr>
        <w:pStyle w:val="ListParagraph"/>
        <w:tabs>
          <w:tab w:val="left" w:pos="2552"/>
        </w:tabs>
        <w:spacing w:after="120" w:line="276" w:lineRule="auto"/>
        <w:ind w:left="2552" w:hanging="2552"/>
        <w:contextualSpacing w:val="0"/>
        <w:rPr>
          <w:rFonts w:cs="Arial"/>
        </w:rPr>
      </w:pPr>
      <w:r>
        <w:rPr>
          <w:rFonts w:cs="Arial"/>
          <w:b/>
          <w:bCs/>
        </w:rPr>
        <w:t>Health and Safety</w:t>
      </w:r>
      <w:r w:rsidRPr="005A672E">
        <w:rPr>
          <w:rFonts w:cs="Arial"/>
          <w:b/>
          <w:bCs/>
        </w:rPr>
        <w:tab/>
      </w:r>
      <w:r w:rsidRPr="005A672E">
        <w:rPr>
          <w:rFonts w:cs="Arial"/>
        </w:rPr>
        <w:t>The post holder will be subject to Cliff College’s Health</w:t>
      </w:r>
      <w:r>
        <w:rPr>
          <w:rFonts w:cs="Arial"/>
        </w:rPr>
        <w:t xml:space="preserve"> </w:t>
      </w:r>
      <w:r w:rsidRPr="005A672E">
        <w:rPr>
          <w:rFonts w:cs="Arial"/>
        </w:rPr>
        <w:t xml:space="preserve">and Safety </w:t>
      </w:r>
      <w:proofErr w:type="gramStart"/>
      <w:r w:rsidRPr="005A672E">
        <w:rPr>
          <w:rFonts w:cs="Arial"/>
        </w:rPr>
        <w:t>policy</w:t>
      </w:r>
      <w:proofErr w:type="gramEnd"/>
    </w:p>
    <w:p w14:paraId="6C01794E" w14:textId="77777777" w:rsidR="00511774" w:rsidRPr="005A672E" w:rsidRDefault="00511774" w:rsidP="00511774">
      <w:pPr>
        <w:pStyle w:val="ListParagraph"/>
        <w:tabs>
          <w:tab w:val="left" w:pos="2552"/>
        </w:tabs>
        <w:spacing w:after="120" w:line="276" w:lineRule="auto"/>
        <w:ind w:left="2552" w:hanging="2552"/>
        <w:contextualSpacing w:val="0"/>
        <w:rPr>
          <w:rFonts w:cs="Arial"/>
        </w:rPr>
      </w:pPr>
      <w:r>
        <w:rPr>
          <w:rFonts w:cs="Arial"/>
          <w:b/>
          <w:bCs/>
        </w:rPr>
        <w:t>Equal Opportunities</w:t>
      </w:r>
      <w:r w:rsidRPr="005A672E">
        <w:rPr>
          <w:rFonts w:cs="Arial"/>
          <w:b/>
          <w:bCs/>
        </w:rPr>
        <w:tab/>
      </w:r>
      <w:r w:rsidRPr="005A672E">
        <w:rPr>
          <w:rFonts w:cs="Arial"/>
        </w:rPr>
        <w:t>The post holder will be subject to Cliff College’s Equal</w:t>
      </w:r>
      <w:r>
        <w:rPr>
          <w:rFonts w:cs="Arial"/>
        </w:rPr>
        <w:t xml:space="preserve">, Diversity &amp; Inclusion </w:t>
      </w:r>
      <w:proofErr w:type="gramStart"/>
      <w:r w:rsidRPr="005A672E">
        <w:rPr>
          <w:rFonts w:cs="Arial"/>
        </w:rPr>
        <w:t>policy</w:t>
      </w:r>
      <w:proofErr w:type="gramEnd"/>
    </w:p>
    <w:p w14:paraId="0F978852" w14:textId="77777777" w:rsidR="00511774" w:rsidRPr="005A672E" w:rsidRDefault="00511774" w:rsidP="00511774">
      <w:pPr>
        <w:pStyle w:val="ListParagraph"/>
        <w:tabs>
          <w:tab w:val="left" w:pos="2552"/>
        </w:tabs>
        <w:spacing w:after="120" w:line="276" w:lineRule="auto"/>
        <w:ind w:left="2552" w:hanging="2552"/>
        <w:contextualSpacing w:val="0"/>
        <w:rPr>
          <w:rFonts w:cs="Arial"/>
        </w:rPr>
      </w:pPr>
      <w:r w:rsidRPr="005A672E">
        <w:rPr>
          <w:rFonts w:cs="Arial"/>
          <w:b/>
          <w:bCs/>
        </w:rPr>
        <w:t>Physical C</w:t>
      </w:r>
      <w:r>
        <w:rPr>
          <w:rFonts w:cs="Arial"/>
          <w:b/>
          <w:bCs/>
        </w:rPr>
        <w:t>onditions</w:t>
      </w:r>
      <w:r w:rsidRPr="005A672E">
        <w:rPr>
          <w:rFonts w:cs="Arial"/>
        </w:rPr>
        <w:tab/>
      </w:r>
      <w:r>
        <w:rPr>
          <w:rFonts w:cs="Arial"/>
        </w:rPr>
        <w:t>O</w:t>
      </w:r>
      <w:r w:rsidRPr="005A672E">
        <w:rPr>
          <w:rFonts w:cs="Arial"/>
        </w:rPr>
        <w:t>ffice accommodation at Cliff College</w:t>
      </w:r>
    </w:p>
    <w:p w14:paraId="43556351" w14:textId="77777777" w:rsidR="00511774" w:rsidRPr="007F2F80" w:rsidRDefault="00511774" w:rsidP="00511774">
      <w:pPr>
        <w:pStyle w:val="BodyTextIndent"/>
        <w:tabs>
          <w:tab w:val="left" w:pos="2552"/>
        </w:tabs>
        <w:spacing w:after="120" w:line="276" w:lineRule="auto"/>
        <w:ind w:left="2552" w:hanging="2552"/>
        <w:rPr>
          <w:rFonts w:ascii="Calibri" w:hAnsi="Calibri" w:cs="Arial"/>
          <w:b w:val="0"/>
          <w:bCs/>
          <w:color w:val="000000"/>
          <w:sz w:val="22"/>
          <w:szCs w:val="22"/>
          <w:lang w:val="en-GB"/>
        </w:rPr>
      </w:pPr>
      <w:r w:rsidRPr="005A672E">
        <w:rPr>
          <w:rFonts w:ascii="Calibri" w:hAnsi="Calibri" w:cs="Arial"/>
          <w:bCs/>
          <w:color w:val="000000"/>
          <w:sz w:val="22"/>
          <w:szCs w:val="22"/>
        </w:rPr>
        <w:t>Disclosure:</w:t>
      </w:r>
      <w:r w:rsidRPr="005A672E">
        <w:rPr>
          <w:rFonts w:ascii="Calibri" w:hAnsi="Calibri" w:cs="Arial"/>
          <w:b w:val="0"/>
          <w:color w:val="000000"/>
          <w:sz w:val="22"/>
          <w:szCs w:val="22"/>
        </w:rPr>
        <w:tab/>
        <w:t>Du</w:t>
      </w:r>
      <w:r w:rsidRPr="005A672E">
        <w:rPr>
          <w:rFonts w:ascii="Calibri" w:hAnsi="Calibri" w:cs="Arial"/>
          <w:b w:val="0"/>
          <w:bCs/>
          <w:color w:val="000000"/>
          <w:sz w:val="22"/>
          <w:szCs w:val="22"/>
        </w:rPr>
        <w:t>e to the nature of this post, appointment wil</w:t>
      </w:r>
      <w:r>
        <w:rPr>
          <w:rFonts w:ascii="Calibri" w:hAnsi="Calibri" w:cs="Arial"/>
          <w:b w:val="0"/>
          <w:bCs/>
          <w:color w:val="000000"/>
          <w:sz w:val="22"/>
          <w:szCs w:val="22"/>
        </w:rPr>
        <w:t xml:space="preserve">l be subject to a satisfactory </w:t>
      </w:r>
      <w:r w:rsidRPr="005A672E">
        <w:rPr>
          <w:rFonts w:ascii="Calibri" w:hAnsi="Calibri" w:cs="Arial"/>
          <w:b w:val="0"/>
          <w:bCs/>
          <w:color w:val="000000"/>
          <w:sz w:val="22"/>
          <w:szCs w:val="22"/>
        </w:rPr>
        <w:t xml:space="preserve">disclosure from the </w:t>
      </w:r>
      <w:r>
        <w:rPr>
          <w:rFonts w:ascii="Calibri" w:hAnsi="Calibri" w:cs="Arial"/>
          <w:b w:val="0"/>
          <w:bCs/>
          <w:color w:val="000000"/>
          <w:sz w:val="22"/>
          <w:szCs w:val="22"/>
          <w:lang w:val="en-GB"/>
        </w:rPr>
        <w:t>Disclosure &amp; Barring Service</w:t>
      </w:r>
      <w:r w:rsidRPr="005A672E">
        <w:rPr>
          <w:rFonts w:ascii="Calibri" w:hAnsi="Calibri" w:cs="Arial"/>
          <w:b w:val="0"/>
          <w:bCs/>
          <w:color w:val="000000"/>
          <w:sz w:val="22"/>
          <w:szCs w:val="22"/>
        </w:rPr>
        <w:t xml:space="preserve"> (</w:t>
      </w:r>
      <w:r>
        <w:rPr>
          <w:rFonts w:ascii="Calibri" w:hAnsi="Calibri" w:cs="Arial"/>
          <w:b w:val="0"/>
          <w:bCs/>
          <w:color w:val="000000"/>
          <w:sz w:val="22"/>
          <w:szCs w:val="22"/>
          <w:lang w:val="en-GB"/>
        </w:rPr>
        <w:t>DBS</w:t>
      </w:r>
      <w:r>
        <w:rPr>
          <w:rFonts w:ascii="Calibri" w:hAnsi="Calibri" w:cs="Arial"/>
          <w:b w:val="0"/>
          <w:bCs/>
          <w:color w:val="000000"/>
          <w:sz w:val="22"/>
          <w:szCs w:val="22"/>
        </w:rPr>
        <w:t>)</w:t>
      </w:r>
    </w:p>
    <w:p w14:paraId="3DCFF6BD" w14:textId="77777777" w:rsidR="00511774" w:rsidRPr="005A672E" w:rsidRDefault="00511774" w:rsidP="00511774">
      <w:pPr>
        <w:pStyle w:val="BodyTextIndent"/>
        <w:tabs>
          <w:tab w:val="left" w:pos="2552"/>
        </w:tabs>
        <w:spacing w:after="120" w:line="276" w:lineRule="auto"/>
        <w:ind w:left="2552" w:hanging="2552"/>
        <w:rPr>
          <w:rFonts w:ascii="Calibri" w:hAnsi="Calibri" w:cs="Arial"/>
          <w:b w:val="0"/>
          <w:color w:val="000000"/>
          <w:sz w:val="22"/>
          <w:szCs w:val="22"/>
        </w:rPr>
      </w:pPr>
      <w:r w:rsidRPr="005A672E">
        <w:rPr>
          <w:rFonts w:ascii="Calibri" w:hAnsi="Calibri" w:cs="Arial"/>
          <w:color w:val="000000"/>
          <w:sz w:val="22"/>
          <w:szCs w:val="22"/>
        </w:rPr>
        <w:t>Work Permit:</w:t>
      </w:r>
      <w:r w:rsidRPr="005A672E">
        <w:rPr>
          <w:rFonts w:ascii="Calibri" w:hAnsi="Calibri" w:cs="Arial"/>
          <w:color w:val="000000"/>
          <w:sz w:val="22"/>
          <w:szCs w:val="22"/>
        </w:rPr>
        <w:tab/>
      </w:r>
      <w:r w:rsidRPr="005A672E">
        <w:rPr>
          <w:rFonts w:ascii="Calibri" w:hAnsi="Calibri" w:cs="Arial"/>
          <w:b w:val="0"/>
          <w:color w:val="000000"/>
          <w:sz w:val="22"/>
          <w:szCs w:val="22"/>
        </w:rPr>
        <w:t xml:space="preserve">Appointment will be subject to documentary evidence of the right to live and work in the UK  </w:t>
      </w:r>
    </w:p>
    <w:p w14:paraId="6E39821B" w14:textId="77777777" w:rsidR="00511774" w:rsidRDefault="00511774" w:rsidP="00511774">
      <w:pPr>
        <w:tabs>
          <w:tab w:val="left" w:pos="2552"/>
        </w:tabs>
        <w:spacing w:after="120" w:line="276" w:lineRule="auto"/>
        <w:ind w:left="2552" w:hanging="2552"/>
      </w:pPr>
      <w:r w:rsidRPr="005A672E">
        <w:rPr>
          <w:b/>
        </w:rPr>
        <w:t>Holiday Entitlement:</w:t>
      </w:r>
      <w:r w:rsidRPr="005A672E">
        <w:rPr>
          <w:b/>
        </w:rPr>
        <w:tab/>
      </w:r>
      <w:r w:rsidRPr="0036592C">
        <w:rPr>
          <w:rFonts w:asciiTheme="minorHAnsi" w:hAnsiTheme="minorHAnsi"/>
        </w:rPr>
        <w:t xml:space="preserve">Your holiday entitlement is dependent on your years of service: </w:t>
      </w:r>
      <w:r>
        <w:rPr>
          <w:rFonts w:asciiTheme="minorHAnsi" w:hAnsiTheme="minorHAnsi"/>
        </w:rPr>
        <w:br/>
        <w:t>Years 1-4:</w:t>
      </w:r>
      <w:r w:rsidRPr="0036592C">
        <w:rPr>
          <w:rFonts w:asciiTheme="minorHAnsi" w:hAnsiTheme="minorHAnsi"/>
        </w:rPr>
        <w:t xml:space="preserve"> 25 days annual leave + 8 bank holidays = 33 days; </w:t>
      </w:r>
      <w:r>
        <w:rPr>
          <w:rFonts w:asciiTheme="minorHAnsi" w:hAnsiTheme="minorHAnsi"/>
        </w:rPr>
        <w:br/>
        <w:t>Years 5-9:</w:t>
      </w:r>
      <w:r w:rsidRPr="0036592C">
        <w:rPr>
          <w:rFonts w:asciiTheme="minorHAnsi" w:hAnsiTheme="minorHAnsi"/>
        </w:rPr>
        <w:t xml:space="preserve"> 28 days annual leave + 8 bank holidays = 36 days; </w:t>
      </w:r>
      <w:r>
        <w:rPr>
          <w:rFonts w:asciiTheme="minorHAnsi" w:hAnsiTheme="minorHAnsi"/>
        </w:rPr>
        <w:br/>
        <w:t>Year 10 onwards:</w:t>
      </w:r>
      <w:r w:rsidRPr="0036592C">
        <w:rPr>
          <w:rFonts w:asciiTheme="minorHAnsi" w:hAnsiTheme="minorHAnsi"/>
        </w:rPr>
        <w:t xml:space="preserve"> 30 days annual leave + 8 bank holiday</w:t>
      </w:r>
      <w:r>
        <w:rPr>
          <w:rFonts w:asciiTheme="minorHAnsi" w:hAnsiTheme="minorHAnsi"/>
        </w:rPr>
        <w:t>s</w:t>
      </w:r>
      <w:r w:rsidRPr="0036592C">
        <w:rPr>
          <w:rFonts w:asciiTheme="minorHAnsi" w:hAnsiTheme="minorHAnsi"/>
        </w:rPr>
        <w:t xml:space="preserve"> = 38 days.</w:t>
      </w:r>
    </w:p>
    <w:p w14:paraId="2F4130A8" w14:textId="77777777" w:rsidR="00511774" w:rsidRPr="005A672E" w:rsidRDefault="00511774" w:rsidP="00511774">
      <w:pPr>
        <w:tabs>
          <w:tab w:val="left" w:pos="2552"/>
        </w:tabs>
        <w:spacing w:after="120" w:line="276" w:lineRule="auto"/>
        <w:ind w:left="2552" w:hanging="2552"/>
      </w:pPr>
      <w:r>
        <w:tab/>
        <w:t>All Cliff College staff are required to work the second May bank holiday as this is Cliff Festival</w:t>
      </w:r>
    </w:p>
    <w:p w14:paraId="72F477C4" w14:textId="77777777" w:rsidR="00511774" w:rsidRPr="005A672E" w:rsidRDefault="00511774" w:rsidP="00511774">
      <w:pPr>
        <w:tabs>
          <w:tab w:val="left" w:pos="2552"/>
        </w:tabs>
        <w:spacing w:after="120" w:line="276" w:lineRule="auto"/>
        <w:ind w:left="2552" w:hanging="2552"/>
        <w:rPr>
          <w:rFonts w:cs="Arial"/>
          <w:color w:val="000000"/>
        </w:rPr>
      </w:pPr>
      <w:r w:rsidRPr="005A672E">
        <w:rPr>
          <w:rFonts w:cs="Arial"/>
          <w:b/>
          <w:color w:val="000000"/>
        </w:rPr>
        <w:t>Sick Pay:</w:t>
      </w:r>
      <w:r w:rsidRPr="005A672E">
        <w:rPr>
          <w:rFonts w:cs="Arial"/>
          <w:b/>
          <w:color w:val="000000"/>
        </w:rPr>
        <w:tab/>
      </w:r>
      <w:r w:rsidRPr="005A672E">
        <w:t xml:space="preserve">Entitlement in accordance with Cliff College’s terms and conditions of employment </w:t>
      </w:r>
    </w:p>
    <w:p w14:paraId="27A39922" w14:textId="77777777" w:rsidR="00511774" w:rsidRPr="005A672E" w:rsidRDefault="00511774" w:rsidP="00511774">
      <w:pPr>
        <w:tabs>
          <w:tab w:val="left" w:pos="2552"/>
        </w:tabs>
        <w:spacing w:after="120" w:line="276" w:lineRule="auto"/>
        <w:ind w:left="2552" w:hanging="2552"/>
        <w:rPr>
          <w:rFonts w:cs="Arial"/>
          <w:color w:val="000000"/>
        </w:rPr>
      </w:pPr>
      <w:r w:rsidRPr="005A672E">
        <w:rPr>
          <w:rFonts w:cs="Arial"/>
          <w:b/>
          <w:color w:val="000000"/>
        </w:rPr>
        <w:t>Pension:</w:t>
      </w:r>
      <w:r w:rsidRPr="005A672E">
        <w:rPr>
          <w:rFonts w:cs="Arial"/>
          <w:b/>
          <w:color w:val="000000"/>
        </w:rPr>
        <w:tab/>
      </w:r>
      <w:r w:rsidRPr="005A672E">
        <w:t xml:space="preserve">There is a </w:t>
      </w:r>
      <w:r>
        <w:t>defined contribution</w:t>
      </w:r>
      <w:r w:rsidRPr="005A672E">
        <w:t xml:space="preserve"> pension scheme to which eligible lay employees will be </w:t>
      </w:r>
      <w:proofErr w:type="gramStart"/>
      <w:r w:rsidRPr="005A672E">
        <w:t>auto-enrolled</w:t>
      </w:r>
      <w:proofErr w:type="gramEnd"/>
      <w:r w:rsidRPr="005A672E">
        <w:t>. Employees who do not meet the auto enrolment crite</w:t>
      </w:r>
      <w:r>
        <w:t>ria are eligible to join the Sch</w:t>
      </w:r>
      <w:r w:rsidRPr="005A672E">
        <w:t>em</w:t>
      </w:r>
      <w:r>
        <w:t xml:space="preserve">e, subject to certain </w:t>
      </w:r>
      <w:proofErr w:type="gramStart"/>
      <w:r>
        <w:t>provisions</w:t>
      </w:r>
      <w:proofErr w:type="gramEnd"/>
    </w:p>
    <w:p w14:paraId="4A367BCD" w14:textId="2EBF1DB2" w:rsidR="00511774" w:rsidRPr="005A672E" w:rsidRDefault="00511774" w:rsidP="00511774">
      <w:pPr>
        <w:tabs>
          <w:tab w:val="left" w:pos="2552"/>
        </w:tabs>
        <w:spacing w:after="120" w:line="276" w:lineRule="auto"/>
        <w:ind w:left="2552" w:hanging="2552"/>
        <w:rPr>
          <w:rFonts w:cs="Arial"/>
          <w:color w:val="000000"/>
        </w:rPr>
      </w:pPr>
      <w:r w:rsidRPr="005A672E">
        <w:rPr>
          <w:rFonts w:cs="Arial"/>
          <w:b/>
          <w:color w:val="000000"/>
        </w:rPr>
        <w:t>Probationary Period:</w:t>
      </w:r>
      <w:r w:rsidRPr="005A672E">
        <w:rPr>
          <w:rFonts w:cs="Arial"/>
          <w:b/>
          <w:color w:val="000000"/>
        </w:rPr>
        <w:tab/>
      </w:r>
      <w:r w:rsidRPr="005A672E">
        <w:rPr>
          <w:rFonts w:cs="Arial"/>
          <w:color w:val="000000"/>
        </w:rPr>
        <w:t xml:space="preserve">Appointments for lay employees are made subject to the satisfactory completion of a probationary period, normally </w:t>
      </w:r>
      <w:r w:rsidR="00CC297F">
        <w:rPr>
          <w:rFonts w:cs="Arial"/>
          <w:color w:val="000000"/>
        </w:rPr>
        <w:t>six</w:t>
      </w:r>
      <w:r>
        <w:rPr>
          <w:rFonts w:cs="Arial"/>
          <w:color w:val="000000"/>
        </w:rPr>
        <w:t xml:space="preserve"> </w:t>
      </w:r>
      <w:proofErr w:type="gramStart"/>
      <w:r>
        <w:rPr>
          <w:rFonts w:cs="Arial"/>
          <w:color w:val="000000"/>
        </w:rPr>
        <w:t>months</w:t>
      </w:r>
      <w:proofErr w:type="gramEnd"/>
    </w:p>
    <w:p w14:paraId="4E5D849D" w14:textId="5DF15B13" w:rsidR="00511774" w:rsidRPr="005A672E" w:rsidRDefault="00511774" w:rsidP="00CC297F">
      <w:pPr>
        <w:tabs>
          <w:tab w:val="left" w:pos="2552"/>
        </w:tabs>
        <w:spacing w:line="276" w:lineRule="auto"/>
        <w:ind w:left="2552" w:hanging="2552"/>
        <w:rPr>
          <w:rFonts w:cs="Arial"/>
          <w:color w:val="000000"/>
        </w:rPr>
      </w:pPr>
      <w:r>
        <w:rPr>
          <w:rFonts w:cs="Arial"/>
          <w:b/>
          <w:color w:val="000000"/>
        </w:rPr>
        <w:t>For Methodist ministers:</w:t>
      </w:r>
      <w:r>
        <w:rPr>
          <w:rFonts w:cs="Arial"/>
          <w:color w:val="000000"/>
        </w:rPr>
        <w:tab/>
      </w:r>
      <w:r w:rsidR="00CC297F">
        <w:rPr>
          <w:rFonts w:cs="Arial"/>
          <w:color w:val="000000"/>
        </w:rPr>
        <w:t xml:space="preserve">For Methodist ministers, standard </w:t>
      </w:r>
      <w:proofErr w:type="gramStart"/>
      <w:r w:rsidR="00CC297F">
        <w:rPr>
          <w:rFonts w:cs="Arial"/>
          <w:color w:val="000000"/>
        </w:rPr>
        <w:t>terms</w:t>
      </w:r>
      <w:proofErr w:type="gramEnd"/>
      <w:r w:rsidR="00CC297F">
        <w:rPr>
          <w:rFonts w:cs="Arial"/>
          <w:color w:val="000000"/>
        </w:rPr>
        <w:t xml:space="preserve"> and conditions of appointment (including stipend) apply. </w:t>
      </w:r>
      <w:r>
        <w:rPr>
          <w:rFonts w:cs="Arial"/>
          <w:color w:val="000000"/>
        </w:rPr>
        <w:t>This appointment is within the control of the Methodist Church - for information about the nature of this appointment contact the Director of Learning for Ministry in the Connexional Team</w:t>
      </w:r>
      <w:r w:rsidR="00CC297F">
        <w:rPr>
          <w:rFonts w:cs="Arial"/>
          <w:color w:val="000000"/>
        </w:rPr>
        <w:t xml:space="preserve">, </w:t>
      </w:r>
      <w:r>
        <w:rPr>
          <w:rFonts w:cs="Arial"/>
          <w:color w:val="000000"/>
        </w:rPr>
        <w:t xml:space="preserve">Revd Jonathan Dean at </w:t>
      </w:r>
      <w:hyperlink r:id="rId8" w:history="1">
        <w:r w:rsidRPr="004848AE">
          <w:rPr>
            <w:rStyle w:val="Hyperlink"/>
            <w:rFonts w:cs="Arial"/>
          </w:rPr>
          <w:t>deanj@methodistchurch.org.uk</w:t>
        </w:r>
      </w:hyperlink>
      <w:r>
        <w:rPr>
          <w:rFonts w:cs="Arial"/>
          <w:color w:val="000000"/>
        </w:rPr>
        <w:t xml:space="preserve"> </w:t>
      </w:r>
    </w:p>
    <w:p w14:paraId="74B55F96" w14:textId="77777777" w:rsidR="00511774" w:rsidRPr="005A672E" w:rsidRDefault="00511774" w:rsidP="00511774">
      <w:pPr>
        <w:pStyle w:val="Normalwithbullets"/>
        <w:numPr>
          <w:ilvl w:val="0"/>
          <w:numId w:val="0"/>
        </w:numPr>
        <w:spacing w:before="0" w:line="276" w:lineRule="auto"/>
        <w:ind w:left="2552" w:hanging="2552"/>
        <w:rPr>
          <w:sz w:val="22"/>
          <w:szCs w:val="22"/>
          <w:lang w:val="en-GB"/>
        </w:rPr>
      </w:pPr>
    </w:p>
    <w:p w14:paraId="6D20F48D" w14:textId="50D96266" w:rsidR="00511774" w:rsidRPr="00E455FA" w:rsidRDefault="00511774" w:rsidP="00511774">
      <w:pPr>
        <w:autoSpaceDE w:val="0"/>
        <w:autoSpaceDN w:val="0"/>
      </w:pPr>
      <w:r w:rsidRPr="00E455FA">
        <w:t>There is a</w:t>
      </w:r>
      <w:r w:rsidR="00720421">
        <w:t>n</w:t>
      </w:r>
      <w:r w:rsidRPr="00E455FA">
        <w:t xml:space="preserve"> Occupational Requirement that the postholder is a Christian. Regulation 7(2)a of the Employment Equality (Religion or Belief) Regulations 2003 applies.</w:t>
      </w:r>
    </w:p>
    <w:p w14:paraId="2452B731" w14:textId="77777777" w:rsidR="00511774" w:rsidRDefault="00511774" w:rsidP="00511774">
      <w:pPr>
        <w:spacing w:after="120" w:line="276" w:lineRule="auto"/>
        <w:rPr>
          <w:rFonts w:cs="Arial,Bold"/>
          <w:b/>
          <w:bCs/>
        </w:rPr>
      </w:pPr>
    </w:p>
    <w:p w14:paraId="144A90EB" w14:textId="77777777" w:rsidR="00511774" w:rsidRDefault="00511774" w:rsidP="00511774">
      <w:pPr>
        <w:spacing w:after="120" w:line="276" w:lineRule="auto"/>
        <w:rPr>
          <w:rFonts w:cs="Arial,Bold"/>
          <w:b/>
          <w:bCs/>
        </w:rPr>
      </w:pPr>
    </w:p>
    <w:p w14:paraId="05C65161" w14:textId="242CB09C" w:rsidR="00E22D7C" w:rsidRDefault="00E22D7C" w:rsidP="00406E2E">
      <w:pPr>
        <w:spacing w:after="120" w:line="360" w:lineRule="auto"/>
        <w:contextualSpacing/>
        <w:rPr>
          <w:rFonts w:cs="Arial,Bold"/>
          <w:b/>
          <w:bCs/>
        </w:rPr>
      </w:pPr>
    </w:p>
    <w:p w14:paraId="4E93593A" w14:textId="05D2F771" w:rsidR="003B148C" w:rsidRPr="003B148C" w:rsidRDefault="003B148C" w:rsidP="003B148C">
      <w:pPr>
        <w:tabs>
          <w:tab w:val="left" w:pos="8241"/>
        </w:tabs>
        <w:rPr>
          <w:rFonts w:cs="Arial,Bold"/>
        </w:rPr>
      </w:pPr>
      <w:r>
        <w:rPr>
          <w:rFonts w:cs="Arial,Bold"/>
        </w:rPr>
        <w:tab/>
      </w:r>
    </w:p>
    <w:sectPr w:rsidR="003B148C" w:rsidRPr="003B148C" w:rsidSect="00D14FFF"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425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6E0F1" w14:textId="77777777" w:rsidR="00714EE5" w:rsidRDefault="00714EE5" w:rsidP="002C6530">
      <w:r>
        <w:separator/>
      </w:r>
    </w:p>
  </w:endnote>
  <w:endnote w:type="continuationSeparator" w:id="0">
    <w:p w14:paraId="791F6D31" w14:textId="77777777" w:rsidR="00714EE5" w:rsidRDefault="00714EE5" w:rsidP="002C6530">
      <w:r>
        <w:continuationSeparator/>
      </w:r>
    </w:p>
  </w:endnote>
  <w:endnote w:type="continuationNotice" w:id="1">
    <w:p w14:paraId="160B4C19" w14:textId="77777777" w:rsidR="00714EE5" w:rsidRDefault="00714E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3807C" w14:textId="3833F6BE" w:rsidR="004127F0" w:rsidRPr="00136F60" w:rsidRDefault="00D14FFF" w:rsidP="004127F0">
    <w:pPr>
      <w:pStyle w:val="Footer"/>
      <w:keepNext/>
      <w:jc w:val="right"/>
      <w:rPr>
        <w:sz w:val="20"/>
      </w:rPr>
    </w:pPr>
    <w:r>
      <w:rPr>
        <w:sz w:val="20"/>
      </w:rPr>
      <w:t>May</w:t>
    </w:r>
    <w:r w:rsidR="00ED1A0D">
      <w:rPr>
        <w:sz w:val="20"/>
      </w:rPr>
      <w:t xml:space="preserve"> </w:t>
    </w:r>
    <w:r w:rsidR="0081380D">
      <w:rPr>
        <w:sz w:val="20"/>
      </w:rPr>
      <w:t>2023</w:t>
    </w:r>
    <w:r w:rsidR="004127F0">
      <w:rPr>
        <w:sz w:val="20"/>
      </w:rPr>
      <w:t xml:space="preserve">| </w:t>
    </w:r>
    <w:r w:rsidR="00F356B5">
      <w:rPr>
        <w:rFonts w:asciiTheme="minorHAnsi" w:hAnsiTheme="minorHAnsi" w:cstheme="minorHAnsi"/>
        <w:b/>
      </w:rPr>
      <w:t>Research Fellow in New Places for New People (NPNP)</w:t>
    </w:r>
    <w:r w:rsidR="00840A1A">
      <w:rPr>
        <w:rFonts w:asciiTheme="minorHAnsi" w:hAnsiTheme="minorHAnsi" w:cstheme="minorHAnsi"/>
        <w:b/>
      </w:rPr>
      <w:t>, Evangelism and Growth</w:t>
    </w:r>
    <w:r w:rsidR="00840A1A">
      <w:rPr>
        <w:sz w:val="20"/>
      </w:rPr>
      <w:t xml:space="preserve"> </w:t>
    </w:r>
    <w:r w:rsidR="004127F0">
      <w:rPr>
        <w:sz w:val="20"/>
      </w:rPr>
      <w:t xml:space="preserve">| </w:t>
    </w:r>
    <w:r w:rsidR="004127F0" w:rsidRPr="00136F60">
      <w:rPr>
        <w:sz w:val="20"/>
      </w:rPr>
      <w:t xml:space="preserve">Page </w:t>
    </w:r>
    <w:r w:rsidR="004127F0" w:rsidRPr="00136F60">
      <w:rPr>
        <w:sz w:val="20"/>
      </w:rPr>
      <w:fldChar w:fldCharType="begin"/>
    </w:r>
    <w:r w:rsidR="004127F0" w:rsidRPr="00136F60">
      <w:rPr>
        <w:sz w:val="20"/>
      </w:rPr>
      <w:instrText xml:space="preserve"> PAGE </w:instrText>
    </w:r>
    <w:r w:rsidR="004127F0" w:rsidRPr="00136F60">
      <w:rPr>
        <w:sz w:val="20"/>
      </w:rPr>
      <w:fldChar w:fldCharType="separate"/>
    </w:r>
    <w:r w:rsidR="004127F0">
      <w:rPr>
        <w:sz w:val="20"/>
      </w:rPr>
      <w:t>4</w:t>
    </w:r>
    <w:r w:rsidR="004127F0" w:rsidRPr="00136F60">
      <w:rPr>
        <w:sz w:val="20"/>
      </w:rPr>
      <w:fldChar w:fldCharType="end"/>
    </w:r>
    <w:r w:rsidR="004127F0" w:rsidRPr="00136F60">
      <w:rPr>
        <w:sz w:val="20"/>
      </w:rPr>
      <w:t xml:space="preserve"> of </w:t>
    </w:r>
    <w:r w:rsidR="004127F0" w:rsidRPr="00136F60">
      <w:rPr>
        <w:sz w:val="20"/>
      </w:rPr>
      <w:fldChar w:fldCharType="begin"/>
    </w:r>
    <w:r w:rsidR="004127F0" w:rsidRPr="00136F60">
      <w:rPr>
        <w:sz w:val="20"/>
      </w:rPr>
      <w:instrText xml:space="preserve"> NUMPAGES  </w:instrText>
    </w:r>
    <w:r w:rsidR="004127F0" w:rsidRPr="00136F60">
      <w:rPr>
        <w:sz w:val="20"/>
      </w:rPr>
      <w:fldChar w:fldCharType="separate"/>
    </w:r>
    <w:r w:rsidR="004127F0">
      <w:rPr>
        <w:sz w:val="20"/>
      </w:rPr>
      <w:t>4</w:t>
    </w:r>
    <w:r w:rsidR="004127F0" w:rsidRPr="00136F60">
      <w:rPr>
        <w:sz w:val="20"/>
      </w:rPr>
      <w:fldChar w:fldCharType="end"/>
    </w:r>
  </w:p>
  <w:p w14:paraId="6B668434" w14:textId="77777777" w:rsidR="00BA57FC" w:rsidRDefault="00BA57FC" w:rsidP="00363C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C54EE" w14:textId="77777777" w:rsidR="00714EE5" w:rsidRDefault="00714EE5" w:rsidP="002C6530">
      <w:r>
        <w:separator/>
      </w:r>
    </w:p>
  </w:footnote>
  <w:footnote w:type="continuationSeparator" w:id="0">
    <w:p w14:paraId="6358334C" w14:textId="77777777" w:rsidR="00714EE5" w:rsidRDefault="00714EE5" w:rsidP="002C6530">
      <w:r>
        <w:continuationSeparator/>
      </w:r>
    </w:p>
  </w:footnote>
  <w:footnote w:type="continuationNotice" w:id="1">
    <w:p w14:paraId="3745DCEC" w14:textId="77777777" w:rsidR="00714EE5" w:rsidRDefault="00714E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C73C2" w14:textId="77777777" w:rsidR="00BA57FC" w:rsidRPr="00522341" w:rsidRDefault="00BA57FC" w:rsidP="00F32AB7">
    <w:pPr>
      <w:pStyle w:val="Header"/>
      <w:jc w:val="right"/>
      <w:rPr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8500E" w14:textId="77777777" w:rsidR="00BA57FC" w:rsidRDefault="00BA57FC" w:rsidP="00E677F9">
    <w:pPr>
      <w:pStyle w:val="Header"/>
      <w:jc w:val="right"/>
    </w:pPr>
    <w:r>
      <w:rPr>
        <w:noProof/>
        <w:szCs w:val="30"/>
      </w:rPr>
      <w:drawing>
        <wp:inline distT="0" distB="0" distL="0" distR="0" wp14:anchorId="3698761E" wp14:editId="11F81B77">
          <wp:extent cx="1849557" cy="1232703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IFF College Logo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0023" cy="1233014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C6A6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F357C4"/>
    <w:multiLevelType w:val="hybridMultilevel"/>
    <w:tmpl w:val="AB1012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F76D5"/>
    <w:multiLevelType w:val="hybridMultilevel"/>
    <w:tmpl w:val="2EBE90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30632"/>
    <w:multiLevelType w:val="hybridMultilevel"/>
    <w:tmpl w:val="A3BE1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D20BA"/>
    <w:multiLevelType w:val="hybridMultilevel"/>
    <w:tmpl w:val="55F89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124CD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2449E"/>
    <w:multiLevelType w:val="hybridMultilevel"/>
    <w:tmpl w:val="56B863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9E366A"/>
    <w:multiLevelType w:val="hybridMultilevel"/>
    <w:tmpl w:val="1CBCC2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952C0"/>
    <w:multiLevelType w:val="hybridMultilevel"/>
    <w:tmpl w:val="AFC4A9A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AD365A8"/>
    <w:multiLevelType w:val="hybridMultilevel"/>
    <w:tmpl w:val="35E2AE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E231180"/>
    <w:multiLevelType w:val="hybridMultilevel"/>
    <w:tmpl w:val="189806F0"/>
    <w:lvl w:ilvl="0" w:tplc="0809000F">
      <w:start w:val="1"/>
      <w:numFmt w:val="decimal"/>
      <w:lvlText w:val="%1."/>
      <w:lvlJc w:val="left"/>
      <w:pPr>
        <w:ind w:left="862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0CF7FC9"/>
    <w:multiLevelType w:val="hybridMultilevel"/>
    <w:tmpl w:val="3BF6B5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87AF1"/>
    <w:multiLevelType w:val="hybridMultilevel"/>
    <w:tmpl w:val="96E0AE1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53F42E8"/>
    <w:multiLevelType w:val="hybridMultilevel"/>
    <w:tmpl w:val="39FE0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1B0D44"/>
    <w:multiLevelType w:val="hybridMultilevel"/>
    <w:tmpl w:val="4A482C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642A1"/>
    <w:multiLevelType w:val="hybridMultilevel"/>
    <w:tmpl w:val="87C29E70"/>
    <w:lvl w:ilvl="0" w:tplc="CE0AE98C">
      <w:start w:val="1"/>
      <w:numFmt w:val="bullet"/>
      <w:pStyle w:val="Normalwith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5D016C"/>
    <w:multiLevelType w:val="hybridMultilevel"/>
    <w:tmpl w:val="8E92F030"/>
    <w:lvl w:ilvl="0" w:tplc="9AF64E7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360C01"/>
    <w:multiLevelType w:val="hybridMultilevel"/>
    <w:tmpl w:val="1AA8FE5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5AA1609"/>
    <w:multiLevelType w:val="hybridMultilevel"/>
    <w:tmpl w:val="3B741A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10016E"/>
    <w:multiLevelType w:val="hybridMultilevel"/>
    <w:tmpl w:val="EA14A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5278B0"/>
    <w:multiLevelType w:val="hybridMultilevel"/>
    <w:tmpl w:val="AA1EEC3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B9A7698"/>
    <w:multiLevelType w:val="hybridMultilevel"/>
    <w:tmpl w:val="06D0A8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D10AB2"/>
    <w:multiLevelType w:val="hybridMultilevel"/>
    <w:tmpl w:val="7F763534"/>
    <w:lvl w:ilvl="0" w:tplc="23607C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AA01CC"/>
    <w:multiLevelType w:val="hybridMultilevel"/>
    <w:tmpl w:val="6E402D2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840498"/>
    <w:multiLevelType w:val="hybridMultilevel"/>
    <w:tmpl w:val="E83A9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54361E"/>
    <w:multiLevelType w:val="hybridMultilevel"/>
    <w:tmpl w:val="F8428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6B22E3"/>
    <w:multiLevelType w:val="hybridMultilevel"/>
    <w:tmpl w:val="1A5A62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B42D6C"/>
    <w:multiLevelType w:val="hybridMultilevel"/>
    <w:tmpl w:val="AB7AF92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C110855"/>
    <w:multiLevelType w:val="hybridMultilevel"/>
    <w:tmpl w:val="BDD41A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476D61"/>
    <w:multiLevelType w:val="hybridMultilevel"/>
    <w:tmpl w:val="CEBA60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034304"/>
    <w:multiLevelType w:val="hybridMultilevel"/>
    <w:tmpl w:val="9BE29C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C83EBA"/>
    <w:multiLevelType w:val="hybridMultilevel"/>
    <w:tmpl w:val="674A0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5A5EF3"/>
    <w:multiLevelType w:val="hybridMultilevel"/>
    <w:tmpl w:val="D5D048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4B50F5"/>
    <w:multiLevelType w:val="hybridMultilevel"/>
    <w:tmpl w:val="280832E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4F565F81"/>
    <w:multiLevelType w:val="hybridMultilevel"/>
    <w:tmpl w:val="DCF8B49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F56C1A"/>
    <w:multiLevelType w:val="hybridMultilevel"/>
    <w:tmpl w:val="E592BA9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91834D3"/>
    <w:multiLevelType w:val="hybridMultilevel"/>
    <w:tmpl w:val="7B5ACD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C7769"/>
    <w:multiLevelType w:val="hybridMultilevel"/>
    <w:tmpl w:val="65DE8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DD3843"/>
    <w:multiLevelType w:val="hybridMultilevel"/>
    <w:tmpl w:val="CE7E61A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B756C9"/>
    <w:multiLevelType w:val="hybridMultilevel"/>
    <w:tmpl w:val="675477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B32"/>
    <w:multiLevelType w:val="hybridMultilevel"/>
    <w:tmpl w:val="B6A6A152"/>
    <w:lvl w:ilvl="0" w:tplc="0809000F">
      <w:start w:val="1"/>
      <w:numFmt w:val="decimal"/>
      <w:lvlText w:val="%1."/>
      <w:lvlJc w:val="left"/>
      <w:pPr>
        <w:ind w:left="862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667028EE"/>
    <w:multiLevelType w:val="hybridMultilevel"/>
    <w:tmpl w:val="BD5CF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3F295B"/>
    <w:multiLevelType w:val="hybridMultilevel"/>
    <w:tmpl w:val="70B404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98477D"/>
    <w:multiLevelType w:val="hybridMultilevel"/>
    <w:tmpl w:val="A91C2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236E41"/>
    <w:multiLevelType w:val="hybridMultilevel"/>
    <w:tmpl w:val="CE7E61A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5CC2"/>
    <w:multiLevelType w:val="hybridMultilevel"/>
    <w:tmpl w:val="6CBE3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922DF7"/>
    <w:multiLevelType w:val="hybridMultilevel"/>
    <w:tmpl w:val="36827E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181794"/>
    <w:multiLevelType w:val="hybridMultilevel"/>
    <w:tmpl w:val="96C8257E"/>
    <w:lvl w:ilvl="0" w:tplc="0809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47" w15:restartNumberingAfterBreak="0">
    <w:nsid w:val="78D14CBD"/>
    <w:multiLevelType w:val="hybridMultilevel"/>
    <w:tmpl w:val="6602B6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0B3951"/>
    <w:multiLevelType w:val="hybridMultilevel"/>
    <w:tmpl w:val="385A50D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6A7C07"/>
    <w:multiLevelType w:val="hybridMultilevel"/>
    <w:tmpl w:val="7982E8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692150">
    <w:abstractNumId w:val="20"/>
  </w:num>
  <w:num w:numId="2" w16cid:durableId="369064850">
    <w:abstractNumId w:val="14"/>
  </w:num>
  <w:num w:numId="3" w16cid:durableId="271524133">
    <w:abstractNumId w:val="40"/>
  </w:num>
  <w:num w:numId="4" w16cid:durableId="1603681304">
    <w:abstractNumId w:val="0"/>
  </w:num>
  <w:num w:numId="5" w16cid:durableId="2026200331">
    <w:abstractNumId w:val="35"/>
  </w:num>
  <w:num w:numId="6" w16cid:durableId="1855612460">
    <w:abstractNumId w:val="23"/>
  </w:num>
  <w:num w:numId="7" w16cid:durableId="2056927979">
    <w:abstractNumId w:val="28"/>
  </w:num>
  <w:num w:numId="8" w16cid:durableId="759523675">
    <w:abstractNumId w:val="27"/>
  </w:num>
  <w:num w:numId="9" w16cid:durableId="355346569">
    <w:abstractNumId w:val="30"/>
  </w:num>
  <w:num w:numId="10" w16cid:durableId="719667786">
    <w:abstractNumId w:val="26"/>
  </w:num>
  <w:num w:numId="11" w16cid:durableId="1347056445">
    <w:abstractNumId w:val="34"/>
  </w:num>
  <w:num w:numId="12" w16cid:durableId="2041203678">
    <w:abstractNumId w:val="45"/>
  </w:num>
  <w:num w:numId="13" w16cid:durableId="407773618">
    <w:abstractNumId w:val="15"/>
  </w:num>
  <w:num w:numId="14" w16cid:durableId="572162033">
    <w:abstractNumId w:val="16"/>
  </w:num>
  <w:num w:numId="15" w16cid:durableId="184903384">
    <w:abstractNumId w:val="19"/>
  </w:num>
  <w:num w:numId="16" w16cid:durableId="1444614756">
    <w:abstractNumId w:val="4"/>
  </w:num>
  <w:num w:numId="17" w16cid:durableId="1473332711">
    <w:abstractNumId w:val="5"/>
  </w:num>
  <w:num w:numId="18" w16cid:durableId="1756439868">
    <w:abstractNumId w:val="32"/>
  </w:num>
  <w:num w:numId="19" w16cid:durableId="75396526">
    <w:abstractNumId w:val="47"/>
  </w:num>
  <w:num w:numId="20" w16cid:durableId="1680699051">
    <w:abstractNumId w:val="17"/>
  </w:num>
  <w:num w:numId="21" w16cid:durableId="1615750052">
    <w:abstractNumId w:val="1"/>
  </w:num>
  <w:num w:numId="22" w16cid:durableId="16004292">
    <w:abstractNumId w:val="8"/>
  </w:num>
  <w:num w:numId="23" w16cid:durableId="1609267595">
    <w:abstractNumId w:val="11"/>
  </w:num>
  <w:num w:numId="24" w16cid:durableId="2104911648">
    <w:abstractNumId w:val="46"/>
  </w:num>
  <w:num w:numId="25" w16cid:durableId="1152910901">
    <w:abstractNumId w:val="31"/>
  </w:num>
  <w:num w:numId="26" w16cid:durableId="378211045">
    <w:abstractNumId w:val="3"/>
  </w:num>
  <w:num w:numId="27" w16cid:durableId="1884100513">
    <w:abstractNumId w:val="18"/>
  </w:num>
  <w:num w:numId="28" w16cid:durableId="1071805738">
    <w:abstractNumId w:val="25"/>
  </w:num>
  <w:num w:numId="29" w16cid:durableId="895892860">
    <w:abstractNumId w:val="10"/>
  </w:num>
  <w:num w:numId="30" w16cid:durableId="198520344">
    <w:abstractNumId w:val="14"/>
  </w:num>
  <w:num w:numId="31" w16cid:durableId="175927418">
    <w:abstractNumId w:val="12"/>
  </w:num>
  <w:num w:numId="32" w16cid:durableId="1654329691">
    <w:abstractNumId w:val="36"/>
  </w:num>
  <w:num w:numId="33" w16cid:durableId="1858733275">
    <w:abstractNumId w:val="6"/>
  </w:num>
  <w:num w:numId="34" w16cid:durableId="437457387">
    <w:abstractNumId w:val="21"/>
  </w:num>
  <w:num w:numId="35" w16cid:durableId="1744331223">
    <w:abstractNumId w:val="44"/>
  </w:num>
  <w:num w:numId="36" w16cid:durableId="978264138">
    <w:abstractNumId w:val="2"/>
  </w:num>
  <w:num w:numId="37" w16cid:durableId="1190145228">
    <w:abstractNumId w:val="42"/>
  </w:num>
  <w:num w:numId="38" w16cid:durableId="2086030603">
    <w:abstractNumId w:val="41"/>
  </w:num>
  <w:num w:numId="39" w16cid:durableId="1453865283">
    <w:abstractNumId w:val="39"/>
  </w:num>
  <w:num w:numId="40" w16cid:durableId="92865081">
    <w:abstractNumId w:val="24"/>
  </w:num>
  <w:num w:numId="41" w16cid:durableId="535196486">
    <w:abstractNumId w:val="9"/>
  </w:num>
  <w:num w:numId="42" w16cid:durableId="1427922996">
    <w:abstractNumId w:val="38"/>
  </w:num>
  <w:num w:numId="43" w16cid:durableId="363486623">
    <w:abstractNumId w:val="37"/>
  </w:num>
  <w:num w:numId="44" w16cid:durableId="262298144">
    <w:abstractNumId w:val="43"/>
  </w:num>
  <w:num w:numId="45" w16cid:durableId="613250794">
    <w:abstractNumId w:val="22"/>
  </w:num>
  <w:num w:numId="46" w16cid:durableId="744491117">
    <w:abstractNumId w:val="33"/>
  </w:num>
  <w:num w:numId="47" w16cid:durableId="1680698621">
    <w:abstractNumId w:val="49"/>
  </w:num>
  <w:num w:numId="48" w16cid:durableId="2009017322">
    <w:abstractNumId w:val="48"/>
  </w:num>
  <w:num w:numId="49" w16cid:durableId="1561670330">
    <w:abstractNumId w:val="29"/>
  </w:num>
  <w:num w:numId="50" w16cid:durableId="493304645">
    <w:abstractNumId w:val="7"/>
  </w:num>
  <w:num w:numId="51" w16cid:durableId="428737272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DA2MbUwMDI2s7QwM7VQ0lEKTi0uzszPAykwrAUA4yWNniwAAAA="/>
  </w:docVars>
  <w:rsids>
    <w:rsidRoot w:val="00E736AC"/>
    <w:rsid w:val="00006967"/>
    <w:rsid w:val="00017B86"/>
    <w:rsid w:val="0002234D"/>
    <w:rsid w:val="00033FC4"/>
    <w:rsid w:val="00037EC2"/>
    <w:rsid w:val="00040C49"/>
    <w:rsid w:val="00041178"/>
    <w:rsid w:val="000449FB"/>
    <w:rsid w:val="00051555"/>
    <w:rsid w:val="0006054B"/>
    <w:rsid w:val="000702F3"/>
    <w:rsid w:val="000714CC"/>
    <w:rsid w:val="00073105"/>
    <w:rsid w:val="000744EE"/>
    <w:rsid w:val="00076425"/>
    <w:rsid w:val="000765D6"/>
    <w:rsid w:val="000773A3"/>
    <w:rsid w:val="00077AA5"/>
    <w:rsid w:val="000825BB"/>
    <w:rsid w:val="0008425E"/>
    <w:rsid w:val="00084FBB"/>
    <w:rsid w:val="000A4755"/>
    <w:rsid w:val="000C11F8"/>
    <w:rsid w:val="000D712C"/>
    <w:rsid w:val="000E119C"/>
    <w:rsid w:val="000E2A72"/>
    <w:rsid w:val="000F1E44"/>
    <w:rsid w:val="000F30BF"/>
    <w:rsid w:val="000F7454"/>
    <w:rsid w:val="0010147E"/>
    <w:rsid w:val="0010270D"/>
    <w:rsid w:val="001059E0"/>
    <w:rsid w:val="00114294"/>
    <w:rsid w:val="00114BF1"/>
    <w:rsid w:val="001158A2"/>
    <w:rsid w:val="00117D10"/>
    <w:rsid w:val="0012007D"/>
    <w:rsid w:val="00123B06"/>
    <w:rsid w:val="0012674C"/>
    <w:rsid w:val="001276F6"/>
    <w:rsid w:val="001328C6"/>
    <w:rsid w:val="00136F60"/>
    <w:rsid w:val="00140C9C"/>
    <w:rsid w:val="00144930"/>
    <w:rsid w:val="00153686"/>
    <w:rsid w:val="00153895"/>
    <w:rsid w:val="00155889"/>
    <w:rsid w:val="001649CC"/>
    <w:rsid w:val="00165309"/>
    <w:rsid w:val="00167EFA"/>
    <w:rsid w:val="00175687"/>
    <w:rsid w:val="001760C1"/>
    <w:rsid w:val="0017712B"/>
    <w:rsid w:val="00180B8B"/>
    <w:rsid w:val="00184220"/>
    <w:rsid w:val="001866F2"/>
    <w:rsid w:val="00193E75"/>
    <w:rsid w:val="001B0B5B"/>
    <w:rsid w:val="001B179B"/>
    <w:rsid w:val="001B4E74"/>
    <w:rsid w:val="001B6BB9"/>
    <w:rsid w:val="001C03E9"/>
    <w:rsid w:val="001C0DC4"/>
    <w:rsid w:val="001D2E01"/>
    <w:rsid w:val="001D3472"/>
    <w:rsid w:val="001D5B87"/>
    <w:rsid w:val="001E6C29"/>
    <w:rsid w:val="001F0F14"/>
    <w:rsid w:val="001F1A3A"/>
    <w:rsid w:val="001F20D8"/>
    <w:rsid w:val="001F2D02"/>
    <w:rsid w:val="001F42C7"/>
    <w:rsid w:val="001F4C05"/>
    <w:rsid w:val="0020268B"/>
    <w:rsid w:val="00203D7F"/>
    <w:rsid w:val="00206F20"/>
    <w:rsid w:val="00213866"/>
    <w:rsid w:val="00215F5B"/>
    <w:rsid w:val="0021735F"/>
    <w:rsid w:val="00220A36"/>
    <w:rsid w:val="00222712"/>
    <w:rsid w:val="00225F62"/>
    <w:rsid w:val="00226E8E"/>
    <w:rsid w:val="00227608"/>
    <w:rsid w:val="00233318"/>
    <w:rsid w:val="00236327"/>
    <w:rsid w:val="00241413"/>
    <w:rsid w:val="00241D07"/>
    <w:rsid w:val="0024517C"/>
    <w:rsid w:val="00247111"/>
    <w:rsid w:val="00247167"/>
    <w:rsid w:val="00253E3E"/>
    <w:rsid w:val="00255DE8"/>
    <w:rsid w:val="002601F8"/>
    <w:rsid w:val="00260D49"/>
    <w:rsid w:val="00260E09"/>
    <w:rsid w:val="00265123"/>
    <w:rsid w:val="00270BD0"/>
    <w:rsid w:val="0027379C"/>
    <w:rsid w:val="00274235"/>
    <w:rsid w:val="0028116D"/>
    <w:rsid w:val="002870FE"/>
    <w:rsid w:val="0029129A"/>
    <w:rsid w:val="00293524"/>
    <w:rsid w:val="00293728"/>
    <w:rsid w:val="00295E62"/>
    <w:rsid w:val="002963A9"/>
    <w:rsid w:val="002A1297"/>
    <w:rsid w:val="002A59A3"/>
    <w:rsid w:val="002B0C44"/>
    <w:rsid w:val="002B2C9E"/>
    <w:rsid w:val="002C0ADB"/>
    <w:rsid w:val="002C1819"/>
    <w:rsid w:val="002C371D"/>
    <w:rsid w:val="002C6530"/>
    <w:rsid w:val="002D26C5"/>
    <w:rsid w:val="002E09ED"/>
    <w:rsid w:val="002E4561"/>
    <w:rsid w:val="002E6921"/>
    <w:rsid w:val="002E7438"/>
    <w:rsid w:val="002E7CE5"/>
    <w:rsid w:val="002F12CC"/>
    <w:rsid w:val="00300ACA"/>
    <w:rsid w:val="003019AD"/>
    <w:rsid w:val="00307605"/>
    <w:rsid w:val="003117DA"/>
    <w:rsid w:val="00312A15"/>
    <w:rsid w:val="00312A2D"/>
    <w:rsid w:val="00314F9D"/>
    <w:rsid w:val="00316476"/>
    <w:rsid w:val="0033134E"/>
    <w:rsid w:val="00332967"/>
    <w:rsid w:val="003333CB"/>
    <w:rsid w:val="0033495E"/>
    <w:rsid w:val="00342E00"/>
    <w:rsid w:val="003517E4"/>
    <w:rsid w:val="00354E1F"/>
    <w:rsid w:val="003569C3"/>
    <w:rsid w:val="00357E08"/>
    <w:rsid w:val="00361BDC"/>
    <w:rsid w:val="00363C34"/>
    <w:rsid w:val="003670E3"/>
    <w:rsid w:val="00371CE3"/>
    <w:rsid w:val="00373D56"/>
    <w:rsid w:val="00380612"/>
    <w:rsid w:val="003831CC"/>
    <w:rsid w:val="00383BAF"/>
    <w:rsid w:val="00391259"/>
    <w:rsid w:val="003A2FBB"/>
    <w:rsid w:val="003A7246"/>
    <w:rsid w:val="003B04A7"/>
    <w:rsid w:val="003B148C"/>
    <w:rsid w:val="003B1BA1"/>
    <w:rsid w:val="003C41C5"/>
    <w:rsid w:val="003C42CA"/>
    <w:rsid w:val="003C4A40"/>
    <w:rsid w:val="003D0443"/>
    <w:rsid w:val="003D1B8F"/>
    <w:rsid w:val="003D4608"/>
    <w:rsid w:val="003D6512"/>
    <w:rsid w:val="003D68CD"/>
    <w:rsid w:val="003E0EE1"/>
    <w:rsid w:val="003E438B"/>
    <w:rsid w:val="003E59C6"/>
    <w:rsid w:val="003E6650"/>
    <w:rsid w:val="003E6EF4"/>
    <w:rsid w:val="003F4C49"/>
    <w:rsid w:val="003F74E3"/>
    <w:rsid w:val="003F78F0"/>
    <w:rsid w:val="0040170F"/>
    <w:rsid w:val="00404B5F"/>
    <w:rsid w:val="00406E2E"/>
    <w:rsid w:val="004074CC"/>
    <w:rsid w:val="004127F0"/>
    <w:rsid w:val="004143D1"/>
    <w:rsid w:val="0041742A"/>
    <w:rsid w:val="00423CA7"/>
    <w:rsid w:val="00427613"/>
    <w:rsid w:val="00433381"/>
    <w:rsid w:val="0043355E"/>
    <w:rsid w:val="00435826"/>
    <w:rsid w:val="0044054C"/>
    <w:rsid w:val="004461D2"/>
    <w:rsid w:val="004533C0"/>
    <w:rsid w:val="0045414B"/>
    <w:rsid w:val="0045524C"/>
    <w:rsid w:val="00455804"/>
    <w:rsid w:val="00456140"/>
    <w:rsid w:val="004610BE"/>
    <w:rsid w:val="00463066"/>
    <w:rsid w:val="00463202"/>
    <w:rsid w:val="00471D11"/>
    <w:rsid w:val="0048021B"/>
    <w:rsid w:val="004810C4"/>
    <w:rsid w:val="00481DD1"/>
    <w:rsid w:val="004844CF"/>
    <w:rsid w:val="00484ED0"/>
    <w:rsid w:val="00484EEA"/>
    <w:rsid w:val="00485631"/>
    <w:rsid w:val="00486368"/>
    <w:rsid w:val="00487AF5"/>
    <w:rsid w:val="0049295F"/>
    <w:rsid w:val="00493F3B"/>
    <w:rsid w:val="004949B2"/>
    <w:rsid w:val="00496EC8"/>
    <w:rsid w:val="004B461D"/>
    <w:rsid w:val="004B60C6"/>
    <w:rsid w:val="004C1535"/>
    <w:rsid w:val="004C225E"/>
    <w:rsid w:val="004C3962"/>
    <w:rsid w:val="004D54B4"/>
    <w:rsid w:val="004E424E"/>
    <w:rsid w:val="004F3FF9"/>
    <w:rsid w:val="005063C8"/>
    <w:rsid w:val="00506FD2"/>
    <w:rsid w:val="00511774"/>
    <w:rsid w:val="00522341"/>
    <w:rsid w:val="00526C2E"/>
    <w:rsid w:val="0052763E"/>
    <w:rsid w:val="00530589"/>
    <w:rsid w:val="005306CF"/>
    <w:rsid w:val="005356F1"/>
    <w:rsid w:val="00535A04"/>
    <w:rsid w:val="0053656D"/>
    <w:rsid w:val="005473F3"/>
    <w:rsid w:val="00553DC5"/>
    <w:rsid w:val="00561AC8"/>
    <w:rsid w:val="00570E4B"/>
    <w:rsid w:val="005723A9"/>
    <w:rsid w:val="005819AA"/>
    <w:rsid w:val="00592B85"/>
    <w:rsid w:val="005930F1"/>
    <w:rsid w:val="00596564"/>
    <w:rsid w:val="0059799F"/>
    <w:rsid w:val="005A672E"/>
    <w:rsid w:val="005A7C02"/>
    <w:rsid w:val="005C3268"/>
    <w:rsid w:val="005D1593"/>
    <w:rsid w:val="005D27CD"/>
    <w:rsid w:val="005D6BFC"/>
    <w:rsid w:val="005E53B4"/>
    <w:rsid w:val="005E6270"/>
    <w:rsid w:val="005F5B70"/>
    <w:rsid w:val="00600166"/>
    <w:rsid w:val="00612BE7"/>
    <w:rsid w:val="00612CCC"/>
    <w:rsid w:val="00613B7C"/>
    <w:rsid w:val="00617112"/>
    <w:rsid w:val="00622994"/>
    <w:rsid w:val="006241A5"/>
    <w:rsid w:val="00625845"/>
    <w:rsid w:val="00626D3D"/>
    <w:rsid w:val="006357CB"/>
    <w:rsid w:val="0063775A"/>
    <w:rsid w:val="00644ABC"/>
    <w:rsid w:val="00644CD0"/>
    <w:rsid w:val="00655705"/>
    <w:rsid w:val="00657235"/>
    <w:rsid w:val="0065797C"/>
    <w:rsid w:val="00660322"/>
    <w:rsid w:val="00660369"/>
    <w:rsid w:val="00661769"/>
    <w:rsid w:val="00664677"/>
    <w:rsid w:val="00666251"/>
    <w:rsid w:val="006757A7"/>
    <w:rsid w:val="00675E23"/>
    <w:rsid w:val="00676DA0"/>
    <w:rsid w:val="0068178D"/>
    <w:rsid w:val="00682788"/>
    <w:rsid w:val="0068352C"/>
    <w:rsid w:val="00686D7D"/>
    <w:rsid w:val="006A7B86"/>
    <w:rsid w:val="006B6BFE"/>
    <w:rsid w:val="006C7E9B"/>
    <w:rsid w:val="006D3EB3"/>
    <w:rsid w:val="006E142B"/>
    <w:rsid w:val="006E386C"/>
    <w:rsid w:val="006E4A28"/>
    <w:rsid w:val="006E5E9A"/>
    <w:rsid w:val="006E7BAD"/>
    <w:rsid w:val="006F408A"/>
    <w:rsid w:val="00703013"/>
    <w:rsid w:val="00704BC8"/>
    <w:rsid w:val="007058EB"/>
    <w:rsid w:val="007106ED"/>
    <w:rsid w:val="00714506"/>
    <w:rsid w:val="00714EE5"/>
    <w:rsid w:val="00720421"/>
    <w:rsid w:val="0072115E"/>
    <w:rsid w:val="00721661"/>
    <w:rsid w:val="007235A9"/>
    <w:rsid w:val="00736C18"/>
    <w:rsid w:val="00741976"/>
    <w:rsid w:val="00743D3F"/>
    <w:rsid w:val="00747BD5"/>
    <w:rsid w:val="007513AC"/>
    <w:rsid w:val="00753D36"/>
    <w:rsid w:val="00754867"/>
    <w:rsid w:val="007576EE"/>
    <w:rsid w:val="007600EA"/>
    <w:rsid w:val="00761271"/>
    <w:rsid w:val="007663BE"/>
    <w:rsid w:val="00771C02"/>
    <w:rsid w:val="00774A2F"/>
    <w:rsid w:val="00776437"/>
    <w:rsid w:val="007813D1"/>
    <w:rsid w:val="007912E3"/>
    <w:rsid w:val="0079286C"/>
    <w:rsid w:val="0079677A"/>
    <w:rsid w:val="007A21F6"/>
    <w:rsid w:val="007A2B57"/>
    <w:rsid w:val="007A4F8B"/>
    <w:rsid w:val="007A73A0"/>
    <w:rsid w:val="007B03F8"/>
    <w:rsid w:val="007D1662"/>
    <w:rsid w:val="007D410D"/>
    <w:rsid w:val="007D6E89"/>
    <w:rsid w:val="007E01EE"/>
    <w:rsid w:val="007E4B94"/>
    <w:rsid w:val="007E77C2"/>
    <w:rsid w:val="007F280F"/>
    <w:rsid w:val="007F2F80"/>
    <w:rsid w:val="007F59B8"/>
    <w:rsid w:val="00806047"/>
    <w:rsid w:val="00810ECA"/>
    <w:rsid w:val="008126DE"/>
    <w:rsid w:val="008132FF"/>
    <w:rsid w:val="0081380D"/>
    <w:rsid w:val="00817570"/>
    <w:rsid w:val="00823240"/>
    <w:rsid w:val="00825356"/>
    <w:rsid w:val="00826E62"/>
    <w:rsid w:val="008346A3"/>
    <w:rsid w:val="00835119"/>
    <w:rsid w:val="00837B55"/>
    <w:rsid w:val="00840A1A"/>
    <w:rsid w:val="0084375C"/>
    <w:rsid w:val="00850AB0"/>
    <w:rsid w:val="00852E07"/>
    <w:rsid w:val="008553B4"/>
    <w:rsid w:val="008570AE"/>
    <w:rsid w:val="0086513F"/>
    <w:rsid w:val="008671A4"/>
    <w:rsid w:val="00873F8B"/>
    <w:rsid w:val="00881E52"/>
    <w:rsid w:val="00884AEE"/>
    <w:rsid w:val="00893855"/>
    <w:rsid w:val="00894237"/>
    <w:rsid w:val="008967B5"/>
    <w:rsid w:val="00897B5B"/>
    <w:rsid w:val="008A23B8"/>
    <w:rsid w:val="008B10EC"/>
    <w:rsid w:val="008B1428"/>
    <w:rsid w:val="008B59A6"/>
    <w:rsid w:val="008C10DC"/>
    <w:rsid w:val="008C5583"/>
    <w:rsid w:val="008D066A"/>
    <w:rsid w:val="008D0D74"/>
    <w:rsid w:val="008D2512"/>
    <w:rsid w:val="008D7451"/>
    <w:rsid w:val="008E02A7"/>
    <w:rsid w:val="008E6DAE"/>
    <w:rsid w:val="008F1251"/>
    <w:rsid w:val="00905551"/>
    <w:rsid w:val="00914DC3"/>
    <w:rsid w:val="00926BB7"/>
    <w:rsid w:val="00932BFB"/>
    <w:rsid w:val="009331EC"/>
    <w:rsid w:val="00933368"/>
    <w:rsid w:val="009355F2"/>
    <w:rsid w:val="009404E4"/>
    <w:rsid w:val="009409A9"/>
    <w:rsid w:val="00945B45"/>
    <w:rsid w:val="0095065C"/>
    <w:rsid w:val="00962F78"/>
    <w:rsid w:val="009675A6"/>
    <w:rsid w:val="009718B6"/>
    <w:rsid w:val="00973F8A"/>
    <w:rsid w:val="009812E2"/>
    <w:rsid w:val="00984577"/>
    <w:rsid w:val="00985E7F"/>
    <w:rsid w:val="00986683"/>
    <w:rsid w:val="0099610C"/>
    <w:rsid w:val="009A312B"/>
    <w:rsid w:val="009A6EA7"/>
    <w:rsid w:val="009B3E33"/>
    <w:rsid w:val="009C06F3"/>
    <w:rsid w:val="009C1B08"/>
    <w:rsid w:val="009C5A95"/>
    <w:rsid w:val="009C7A96"/>
    <w:rsid w:val="009E3A25"/>
    <w:rsid w:val="009E49B8"/>
    <w:rsid w:val="009F059F"/>
    <w:rsid w:val="009F46F2"/>
    <w:rsid w:val="009F5F8E"/>
    <w:rsid w:val="00A0067B"/>
    <w:rsid w:val="00A01401"/>
    <w:rsid w:val="00A03176"/>
    <w:rsid w:val="00A077C5"/>
    <w:rsid w:val="00A140A1"/>
    <w:rsid w:val="00A20076"/>
    <w:rsid w:val="00A20FBE"/>
    <w:rsid w:val="00A239EA"/>
    <w:rsid w:val="00A31193"/>
    <w:rsid w:val="00A33513"/>
    <w:rsid w:val="00A33AA4"/>
    <w:rsid w:val="00A379A4"/>
    <w:rsid w:val="00A43CAD"/>
    <w:rsid w:val="00A44DD4"/>
    <w:rsid w:val="00A4536A"/>
    <w:rsid w:val="00A539BE"/>
    <w:rsid w:val="00A57EE1"/>
    <w:rsid w:val="00A6227F"/>
    <w:rsid w:val="00A644E4"/>
    <w:rsid w:val="00A661D8"/>
    <w:rsid w:val="00A7051E"/>
    <w:rsid w:val="00A70E57"/>
    <w:rsid w:val="00A72A75"/>
    <w:rsid w:val="00A7400E"/>
    <w:rsid w:val="00A95984"/>
    <w:rsid w:val="00AB19AB"/>
    <w:rsid w:val="00AB3E12"/>
    <w:rsid w:val="00AB4819"/>
    <w:rsid w:val="00AB64AE"/>
    <w:rsid w:val="00AC113A"/>
    <w:rsid w:val="00AC1CCB"/>
    <w:rsid w:val="00AD0C04"/>
    <w:rsid w:val="00AD3A52"/>
    <w:rsid w:val="00AD40DE"/>
    <w:rsid w:val="00AD65FA"/>
    <w:rsid w:val="00AD6CB8"/>
    <w:rsid w:val="00AE350B"/>
    <w:rsid w:val="00AF3463"/>
    <w:rsid w:val="00AF4784"/>
    <w:rsid w:val="00B251FC"/>
    <w:rsid w:val="00B26EFA"/>
    <w:rsid w:val="00B33A67"/>
    <w:rsid w:val="00B45A25"/>
    <w:rsid w:val="00B54061"/>
    <w:rsid w:val="00B54D34"/>
    <w:rsid w:val="00B553A4"/>
    <w:rsid w:val="00B60F57"/>
    <w:rsid w:val="00B61E57"/>
    <w:rsid w:val="00B66F0E"/>
    <w:rsid w:val="00B77F5E"/>
    <w:rsid w:val="00B805FE"/>
    <w:rsid w:val="00B841D1"/>
    <w:rsid w:val="00BA0969"/>
    <w:rsid w:val="00BA3DC5"/>
    <w:rsid w:val="00BA57FC"/>
    <w:rsid w:val="00BA5CAD"/>
    <w:rsid w:val="00BC5AC6"/>
    <w:rsid w:val="00BC6269"/>
    <w:rsid w:val="00BD6935"/>
    <w:rsid w:val="00BE1575"/>
    <w:rsid w:val="00BF1572"/>
    <w:rsid w:val="00BF5656"/>
    <w:rsid w:val="00BF59EA"/>
    <w:rsid w:val="00C05D8F"/>
    <w:rsid w:val="00C0751E"/>
    <w:rsid w:val="00C10AE9"/>
    <w:rsid w:val="00C11DEB"/>
    <w:rsid w:val="00C16574"/>
    <w:rsid w:val="00C17B68"/>
    <w:rsid w:val="00C248C9"/>
    <w:rsid w:val="00C24CF8"/>
    <w:rsid w:val="00C3761B"/>
    <w:rsid w:val="00C44BAF"/>
    <w:rsid w:val="00C451BD"/>
    <w:rsid w:val="00C4678F"/>
    <w:rsid w:val="00C505B6"/>
    <w:rsid w:val="00C505D4"/>
    <w:rsid w:val="00C54D18"/>
    <w:rsid w:val="00C561B4"/>
    <w:rsid w:val="00C57CD9"/>
    <w:rsid w:val="00C61DBE"/>
    <w:rsid w:val="00C631DB"/>
    <w:rsid w:val="00C64C0D"/>
    <w:rsid w:val="00C7147E"/>
    <w:rsid w:val="00C719F3"/>
    <w:rsid w:val="00C72448"/>
    <w:rsid w:val="00C74640"/>
    <w:rsid w:val="00C832F0"/>
    <w:rsid w:val="00C833BA"/>
    <w:rsid w:val="00C862F1"/>
    <w:rsid w:val="00C8698C"/>
    <w:rsid w:val="00C8774C"/>
    <w:rsid w:val="00C9111C"/>
    <w:rsid w:val="00C95A80"/>
    <w:rsid w:val="00C9652F"/>
    <w:rsid w:val="00CA1DDA"/>
    <w:rsid w:val="00CA75FD"/>
    <w:rsid w:val="00CA7F40"/>
    <w:rsid w:val="00CC0B0A"/>
    <w:rsid w:val="00CC1117"/>
    <w:rsid w:val="00CC297F"/>
    <w:rsid w:val="00CD58B1"/>
    <w:rsid w:val="00CD6F11"/>
    <w:rsid w:val="00CE27C5"/>
    <w:rsid w:val="00CE3149"/>
    <w:rsid w:val="00CF405A"/>
    <w:rsid w:val="00CF79AE"/>
    <w:rsid w:val="00D00DA6"/>
    <w:rsid w:val="00D1346E"/>
    <w:rsid w:val="00D14FFF"/>
    <w:rsid w:val="00D20D3A"/>
    <w:rsid w:val="00D220FF"/>
    <w:rsid w:val="00D22313"/>
    <w:rsid w:val="00D227BC"/>
    <w:rsid w:val="00D26632"/>
    <w:rsid w:val="00D40140"/>
    <w:rsid w:val="00D4063B"/>
    <w:rsid w:val="00D44B56"/>
    <w:rsid w:val="00D46AC8"/>
    <w:rsid w:val="00D50250"/>
    <w:rsid w:val="00D50788"/>
    <w:rsid w:val="00D51C4B"/>
    <w:rsid w:val="00D63B10"/>
    <w:rsid w:val="00D6581D"/>
    <w:rsid w:val="00D72625"/>
    <w:rsid w:val="00D72CC3"/>
    <w:rsid w:val="00D740B7"/>
    <w:rsid w:val="00D906DF"/>
    <w:rsid w:val="00D979A9"/>
    <w:rsid w:val="00DA5D32"/>
    <w:rsid w:val="00DA6CBC"/>
    <w:rsid w:val="00DB30C6"/>
    <w:rsid w:val="00DB5BEC"/>
    <w:rsid w:val="00DC1C70"/>
    <w:rsid w:val="00DC587F"/>
    <w:rsid w:val="00DC7D61"/>
    <w:rsid w:val="00DD41A6"/>
    <w:rsid w:val="00DF04A8"/>
    <w:rsid w:val="00DF331F"/>
    <w:rsid w:val="00DF45CB"/>
    <w:rsid w:val="00E01749"/>
    <w:rsid w:val="00E0411C"/>
    <w:rsid w:val="00E05037"/>
    <w:rsid w:val="00E101C6"/>
    <w:rsid w:val="00E1534F"/>
    <w:rsid w:val="00E218A4"/>
    <w:rsid w:val="00E22D7C"/>
    <w:rsid w:val="00E276B5"/>
    <w:rsid w:val="00E303EF"/>
    <w:rsid w:val="00E35E1E"/>
    <w:rsid w:val="00E35FD3"/>
    <w:rsid w:val="00E37008"/>
    <w:rsid w:val="00E406B0"/>
    <w:rsid w:val="00E43571"/>
    <w:rsid w:val="00E457E9"/>
    <w:rsid w:val="00E52364"/>
    <w:rsid w:val="00E65D9A"/>
    <w:rsid w:val="00E67517"/>
    <w:rsid w:val="00E675AA"/>
    <w:rsid w:val="00E677F9"/>
    <w:rsid w:val="00E72E39"/>
    <w:rsid w:val="00E736AC"/>
    <w:rsid w:val="00E73B68"/>
    <w:rsid w:val="00E77391"/>
    <w:rsid w:val="00E82969"/>
    <w:rsid w:val="00E84160"/>
    <w:rsid w:val="00E94D52"/>
    <w:rsid w:val="00EB399C"/>
    <w:rsid w:val="00EC1471"/>
    <w:rsid w:val="00EC2F75"/>
    <w:rsid w:val="00ED1A0D"/>
    <w:rsid w:val="00ED27D4"/>
    <w:rsid w:val="00EE0EEB"/>
    <w:rsid w:val="00EE214F"/>
    <w:rsid w:val="00EE31F5"/>
    <w:rsid w:val="00EF48FB"/>
    <w:rsid w:val="00EF7972"/>
    <w:rsid w:val="00F06B70"/>
    <w:rsid w:val="00F111EF"/>
    <w:rsid w:val="00F12808"/>
    <w:rsid w:val="00F153D8"/>
    <w:rsid w:val="00F2059D"/>
    <w:rsid w:val="00F20C9A"/>
    <w:rsid w:val="00F22D60"/>
    <w:rsid w:val="00F32AB7"/>
    <w:rsid w:val="00F356B5"/>
    <w:rsid w:val="00F3648D"/>
    <w:rsid w:val="00F4025C"/>
    <w:rsid w:val="00F4224E"/>
    <w:rsid w:val="00F451DD"/>
    <w:rsid w:val="00F52F68"/>
    <w:rsid w:val="00F53755"/>
    <w:rsid w:val="00F538CD"/>
    <w:rsid w:val="00F60CFE"/>
    <w:rsid w:val="00F673B2"/>
    <w:rsid w:val="00F74ACC"/>
    <w:rsid w:val="00F74D7B"/>
    <w:rsid w:val="00F77979"/>
    <w:rsid w:val="00F833A2"/>
    <w:rsid w:val="00F90C9D"/>
    <w:rsid w:val="00F95D59"/>
    <w:rsid w:val="00F96A6C"/>
    <w:rsid w:val="00F9751A"/>
    <w:rsid w:val="00FA2232"/>
    <w:rsid w:val="00FB7153"/>
    <w:rsid w:val="00FC3866"/>
    <w:rsid w:val="00FD0256"/>
    <w:rsid w:val="00FE0C7F"/>
    <w:rsid w:val="00FE7A97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058011"/>
  <w15:docId w15:val="{AFB87FEE-D42A-4D5B-8CE3-505C187C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27F"/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E7438"/>
    <w:pPr>
      <w:keepNext/>
      <w:shd w:val="clear" w:color="auto" w:fill="FBD4B4"/>
      <w:spacing w:before="360" w:after="360"/>
      <w:outlineLvl w:val="1"/>
    </w:pPr>
    <w:rPr>
      <w:b/>
      <w:bCs/>
      <w:iCs/>
      <w:sz w:val="32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E736AC"/>
    <w:pPr>
      <w:keepNext/>
      <w:pageBreakBefore/>
      <w:widowControl w:val="0"/>
      <w:spacing w:before="120" w:after="260"/>
      <w:contextualSpacing/>
      <w:jc w:val="both"/>
      <w:outlineLvl w:val="2"/>
    </w:pPr>
    <w:rPr>
      <w:b/>
      <w:snapToGrid w:val="0"/>
      <w:sz w:val="28"/>
      <w:szCs w:val="20"/>
      <w:u w:val="single"/>
      <w:lang w:val="x-non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E736AC"/>
    <w:rPr>
      <w:rFonts w:ascii="Calibri" w:eastAsia="Times New Roman" w:hAnsi="Calibri" w:cs="Times New Roman"/>
      <w:b/>
      <w:snapToGrid w:val="0"/>
      <w:sz w:val="28"/>
      <w:szCs w:val="20"/>
      <w:u w:val="single"/>
      <w:lang w:eastAsia="en-US"/>
    </w:rPr>
  </w:style>
  <w:style w:type="paragraph" w:customStyle="1" w:styleId="NoSpacing1">
    <w:name w:val="No Spacing1"/>
    <w:uiPriority w:val="1"/>
    <w:qFormat/>
    <w:rsid w:val="00D26632"/>
    <w:pPr>
      <w:spacing w:after="240"/>
    </w:pPr>
    <w:rPr>
      <w:sz w:val="24"/>
      <w:szCs w:val="22"/>
    </w:rPr>
  </w:style>
  <w:style w:type="paragraph" w:styleId="BodyTextIndent">
    <w:name w:val="Body Text Indent"/>
    <w:basedOn w:val="Normal"/>
    <w:link w:val="BodyTextIndentChar"/>
    <w:semiHidden/>
    <w:rsid w:val="00FF4B3A"/>
    <w:pPr>
      <w:ind w:left="2160" w:hanging="2160"/>
    </w:pPr>
    <w:rPr>
      <w:rFonts w:ascii="Times New Roman" w:hAnsi="Times New Roman"/>
      <w:b/>
      <w:sz w:val="24"/>
      <w:szCs w:val="24"/>
      <w:lang w:val="x-none" w:eastAsia="x-none"/>
    </w:rPr>
  </w:style>
  <w:style w:type="character" w:customStyle="1" w:styleId="BodyTextIndentChar">
    <w:name w:val="Body Text Indent Char"/>
    <w:link w:val="BodyTextIndent"/>
    <w:semiHidden/>
    <w:rsid w:val="00FF4B3A"/>
    <w:rPr>
      <w:rFonts w:ascii="Times New Roman" w:hAnsi="Times New Roman"/>
      <w:b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FF4B3A"/>
    <w:pPr>
      <w:ind w:left="720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1A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671A4"/>
    <w:rPr>
      <w:rFonts w:ascii="Tahoma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ED27D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D27D4"/>
    <w:rPr>
      <w:sz w:val="22"/>
      <w:szCs w:val="22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D27D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D27D4"/>
    <w:rPr>
      <w:sz w:val="22"/>
      <w:szCs w:val="22"/>
      <w:lang w:val="en-GB" w:eastAsia="en-GB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customStyle="1" w:styleId="Normalwithbullets">
    <w:name w:val="Normal with bullets"/>
    <w:basedOn w:val="Normal"/>
    <w:link w:val="NormalwithbulletsChar"/>
    <w:qFormat/>
    <w:rsid w:val="00293728"/>
    <w:pPr>
      <w:numPr>
        <w:numId w:val="2"/>
      </w:numPr>
      <w:spacing w:before="120" w:after="120"/>
      <w:ind w:left="714" w:hanging="357"/>
    </w:pPr>
    <w:rPr>
      <w:rFonts w:eastAsia="Calibri"/>
      <w:color w:val="000000"/>
      <w:sz w:val="24"/>
      <w:szCs w:val="24"/>
      <w:lang w:val="x-none" w:eastAsia="x-none"/>
    </w:rPr>
  </w:style>
  <w:style w:type="character" w:customStyle="1" w:styleId="Heading2Char">
    <w:name w:val="Heading 2 Char"/>
    <w:link w:val="Heading2"/>
    <w:uiPriority w:val="9"/>
    <w:rsid w:val="002E7438"/>
    <w:rPr>
      <w:b/>
      <w:bCs/>
      <w:iCs/>
      <w:sz w:val="32"/>
      <w:szCs w:val="28"/>
      <w:shd w:val="clear" w:color="auto" w:fill="FBD4B4"/>
    </w:rPr>
  </w:style>
  <w:style w:type="character" w:customStyle="1" w:styleId="NormalwithbulletsChar">
    <w:name w:val="Normal with bullets Char"/>
    <w:link w:val="Normalwithbullets"/>
    <w:rsid w:val="00293728"/>
    <w:rPr>
      <w:rFonts w:eastAsia="Calibri" w:cs="Arial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4856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56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563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5631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485631"/>
    <w:rPr>
      <w:b/>
      <w:bCs/>
    </w:rPr>
  </w:style>
  <w:style w:type="paragraph" w:styleId="ListParagraph">
    <w:name w:val="List Paragraph"/>
    <w:basedOn w:val="Normal"/>
    <w:uiPriority w:val="34"/>
    <w:qFormat/>
    <w:rsid w:val="00E677F9"/>
    <w:pPr>
      <w:ind w:left="720"/>
      <w:contextualSpacing/>
    </w:pPr>
  </w:style>
  <w:style w:type="table" w:styleId="TableGrid">
    <w:name w:val="Table Grid"/>
    <w:basedOn w:val="TableNormal"/>
    <w:uiPriority w:val="59"/>
    <w:rsid w:val="000E2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04E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241A5"/>
    <w:pPr>
      <w:widowControl w:val="0"/>
      <w:autoSpaceDE w:val="0"/>
      <w:autoSpaceDN w:val="0"/>
      <w:ind w:left="100"/>
    </w:pPr>
    <w:rPr>
      <w:rFonts w:eastAsia="Calibri" w:cs="Calibri"/>
      <w:lang w:val="en-US" w:eastAsia="en-US"/>
    </w:rPr>
  </w:style>
  <w:style w:type="paragraph" w:styleId="Revision">
    <w:name w:val="Revision"/>
    <w:hidden/>
    <w:uiPriority w:val="99"/>
    <w:semiHidden/>
    <w:rsid w:val="001D2E0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2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anj@methodistchurch.org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5</vt:lpstr>
    </vt:vector>
  </TitlesOfParts>
  <Company>The Methodist Church</Company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5</dc:title>
  <dc:creator>simpsonn</dc:creator>
  <cp:lastModifiedBy>Andrew Stobart</cp:lastModifiedBy>
  <cp:revision>3</cp:revision>
  <cp:lastPrinted>2023-04-25T16:46:00Z</cp:lastPrinted>
  <dcterms:created xsi:type="dcterms:W3CDTF">2023-05-03T13:28:00Z</dcterms:created>
  <dcterms:modified xsi:type="dcterms:W3CDTF">2023-05-03T13:28:00Z</dcterms:modified>
</cp:coreProperties>
</file>